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10115" w:type="dxa"/>
        <w:jc w:val="center"/>
        <w:tblBorders>
          <w:top w:val="none" w:sz="0" w:space="0" w:color="auto"/>
          <w:left w:val="none" w:sz="0" w:space="0" w:color="auto"/>
          <w:bottom w:val="none" w:sz="0" w:space="0" w:color="auto"/>
          <w:right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7425"/>
        <w:gridCol w:w="2690"/>
      </w:tblGrid>
      <w:tr w:rsidR="00FF437A" w:rsidRPr="00C42A0A" w14:paraId="689E7E2F" w14:textId="77777777" w:rsidTr="009E201F">
        <w:trPr>
          <w:trHeight w:val="13498"/>
          <w:jc w:val="center"/>
        </w:trPr>
        <w:tc>
          <w:tcPr>
            <w:tcW w:w="7425" w:type="dxa"/>
          </w:tcPr>
          <w:p w14:paraId="2796FEF2" w14:textId="77777777" w:rsidR="002271C0" w:rsidRPr="00C42A0A" w:rsidRDefault="00D37DC5" w:rsidP="002271C0">
            <w:pPr>
              <w:rPr>
                <w:rFonts w:ascii="Segoe UI" w:hAnsi="Segoe UI" w:cs="Segoe UI"/>
                <w:b/>
                <w:caps/>
                <w:sz w:val="40"/>
                <w:szCs w:val="40"/>
              </w:rPr>
            </w:pPr>
            <w:r>
              <w:rPr>
                <w:rFonts w:ascii="Segoe UI" w:hAnsi="Segoe UI" w:cs="Segoe UI"/>
                <w:b/>
                <w:caps/>
                <w:sz w:val="40"/>
                <w:szCs w:val="40"/>
              </w:rPr>
              <w:t>ONUR</w:t>
            </w:r>
            <w:r w:rsidR="008D1840">
              <w:rPr>
                <w:rFonts w:ascii="Segoe UI" w:hAnsi="Segoe UI" w:cs="Segoe UI"/>
                <w:b/>
                <w:caps/>
                <w:sz w:val="40"/>
                <w:szCs w:val="40"/>
              </w:rPr>
              <w:t xml:space="preserve"> BAYRAKTAR</w:t>
            </w:r>
          </w:p>
          <w:p w14:paraId="66BF44BB" w14:textId="77777777" w:rsidR="00A77122" w:rsidRPr="00C42A0A" w:rsidRDefault="008D1840">
            <w:pPr>
              <w:rPr>
                <w:rFonts w:ascii="Segoe UI" w:hAnsi="Segoe UI" w:cs="Segoe UI"/>
                <w:smallCaps/>
              </w:rPr>
            </w:pPr>
            <w:r>
              <w:rPr>
                <w:rFonts w:ascii="Segoe UI" w:hAnsi="Segoe UI" w:cs="Segoe UI"/>
                <w:smallCaps/>
              </w:rPr>
              <w:t>HSE Management Professional | Oil &amp; Gas EPC, Commissioning &amp; O&amp;M</w:t>
            </w:r>
          </w:p>
          <w:p w14:paraId="52BCAA53" w14:textId="77777777" w:rsidR="000A3662" w:rsidRPr="00876E6E" w:rsidRDefault="000A3662">
            <w:pPr>
              <w:rPr>
                <w:rFonts w:ascii="Segoe UI" w:hAnsi="Segoe UI" w:cs="Segoe UI"/>
              </w:rPr>
            </w:pPr>
          </w:p>
          <w:p w14:paraId="2ADF1DAD" w14:textId="77777777" w:rsidR="00837201" w:rsidRPr="003055A1" w:rsidRDefault="003055A1" w:rsidP="00837201">
            <w:pPr>
              <w:rPr>
                <w:rFonts w:ascii="Segoe UI" w:hAnsi="Segoe UI" w:cs="Segoe UI"/>
                <w:b/>
                <w:caps/>
                <w:sz w:val="24"/>
                <w:szCs w:val="20"/>
              </w:rPr>
            </w:pPr>
            <w:r w:rsidRPr="003055A1">
              <w:rPr>
                <w:rFonts w:ascii="Segoe UI" w:hAnsi="Segoe UI" w:cs="Segoe UI"/>
                <w:b/>
                <w:caps/>
                <w:sz w:val="24"/>
                <w:szCs w:val="20"/>
              </w:rPr>
              <w:t xml:space="preserve">PROFESSIONAL </w:t>
            </w:r>
            <w:r w:rsidR="00837201" w:rsidRPr="003055A1">
              <w:rPr>
                <w:rFonts w:ascii="Segoe UI" w:hAnsi="Segoe UI" w:cs="Segoe UI"/>
                <w:b/>
                <w:caps/>
                <w:sz w:val="24"/>
                <w:szCs w:val="20"/>
              </w:rPr>
              <w:t>SUMMARY</w:t>
            </w:r>
          </w:p>
          <w:p w14:paraId="4C82426D" w14:textId="77777777" w:rsidR="00837201" w:rsidRPr="003055A1" w:rsidRDefault="00837201">
            <w:pPr>
              <w:rPr>
                <w:rFonts w:ascii="Segoe UI" w:hAnsi="Segoe UI" w:cs="Segoe UI"/>
                <w:sz w:val="6"/>
                <w:szCs w:val="6"/>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06"/>
            </w:tblGrid>
            <w:tr w:rsidR="00FF437A" w:rsidRPr="00D00E11" w14:paraId="75BF3FAD" w14:textId="77777777" w:rsidTr="00E36814">
              <w:trPr>
                <w:trHeight w:val="5670"/>
              </w:trPr>
              <w:tc>
                <w:tcPr>
                  <w:tcW w:w="7306" w:type="dxa"/>
                </w:tcPr>
                <w:p w14:paraId="3C3B1B80" w14:textId="77777777" w:rsidR="003055A1" w:rsidRPr="003055A1" w:rsidRDefault="003055A1" w:rsidP="003055A1">
                  <w:pPr>
                    <w:jc w:val="both"/>
                    <w:rPr>
                      <w:rFonts w:ascii="Segoe UI" w:hAnsi="Segoe UI" w:cs="Segoe UI"/>
                      <w:sz w:val="18"/>
                      <w:szCs w:val="18"/>
                    </w:rPr>
                  </w:pPr>
                  <w:r>
                    <w:rPr>
                      <w:rFonts w:ascii="Segoe UI" w:hAnsi="Segoe UI" w:cs="Segoe UI"/>
                      <w:sz w:val="18"/>
                      <w:szCs w:val="18"/>
                    </w:rPr>
                    <w:t>Senior HSE professional with over 15 years of international experience across Oil &amp; Gas EPC, LNG, refinery, power generation and offshore FPU/FPSO projects. Background spans construction, refurbishment, hook-up, pre-commissioning, commissioning and operations and maintenance. Experienced in leading site HSE activities, implementing HSE management systems, coordinating Permit to Work (PTW) and SIMOPS controls, managing operational risks, and overseeing contractor compliance and incident investigations. Works effectively with clients, contractors and multidisciplinary project teams to support safe execution of complex, high-risk activities.</w:t>
                  </w:r>
                </w:p>
                <w:p w14:paraId="429AD76A" w14:textId="77777777" w:rsidR="003055A1" w:rsidRPr="003055A1" w:rsidRDefault="003055A1" w:rsidP="003055A1">
                  <w:pPr>
                    <w:jc w:val="both"/>
                    <w:rPr>
                      <w:rFonts w:ascii="Segoe UI" w:hAnsi="Segoe UI" w:cs="Segoe UI"/>
                      <w:sz w:val="10"/>
                      <w:szCs w:val="10"/>
                    </w:rPr>
                  </w:pPr>
                </w:p>
                <w:p w14:paraId="4946D626" w14:textId="77777777" w:rsidR="003055A1" w:rsidRPr="00876E6E" w:rsidRDefault="003055A1" w:rsidP="003055A1">
                  <w:pPr>
                    <w:rPr>
                      <w:rFonts w:ascii="Segoe UI" w:hAnsi="Segoe UI" w:cs="Segoe UI"/>
                      <w:b/>
                      <w:bCs/>
                    </w:rPr>
                  </w:pPr>
                  <w:r w:rsidRPr="00876E6E">
                    <w:rPr>
                      <w:rFonts w:ascii="Segoe UI" w:hAnsi="Segoe UI" w:cs="Segoe UI"/>
                      <w:b/>
                      <w:bCs/>
                    </w:rPr>
                    <w:t>Core Competencies</w:t>
                  </w:r>
                </w:p>
                <w:p w14:paraId="3D924513" w14:textId="77777777" w:rsidR="003055A1" w:rsidRPr="003055A1" w:rsidRDefault="003055A1" w:rsidP="003055A1">
                  <w:pPr>
                    <w:pStyle w:val="ListeParagraf"/>
                    <w:numPr>
                      <w:ilvl w:val="0"/>
                      <w:numId w:val="22"/>
                    </w:numPr>
                    <w:rPr>
                      <w:rFonts w:ascii="Segoe UI" w:hAnsi="Segoe UI" w:cs="Segoe UI"/>
                      <w:sz w:val="18"/>
                      <w:szCs w:val="18"/>
                    </w:rPr>
                  </w:pPr>
                  <w:r w:rsidRPr="003055A1">
                    <w:rPr>
                      <w:rFonts w:ascii="Segoe UI" w:hAnsi="Segoe UI" w:cs="Segoe UI"/>
                      <w:b/>
                      <w:bCs/>
                      <w:sz w:val="18"/>
                      <w:szCs w:val="18"/>
                    </w:rPr>
                    <w:t>HSE Leadership &amp; Management Systems:</w:t>
                  </w:r>
                  <w:r w:rsidRPr="003055A1">
                    <w:rPr>
                      <w:rFonts w:ascii="Segoe UI" w:hAnsi="Segoe UI" w:cs="Segoe UI"/>
                      <w:sz w:val="18"/>
                      <w:szCs w:val="18"/>
                    </w:rPr>
                    <w:t xml:space="preserve"> HSE planning, procedures, contractor oversight, performance monitoring and continuous improvement.</w:t>
                  </w:r>
                </w:p>
                <w:p w14:paraId="2F70B881" w14:textId="77777777" w:rsidR="003055A1" w:rsidRPr="003055A1" w:rsidRDefault="003055A1" w:rsidP="003055A1">
                  <w:pPr>
                    <w:pStyle w:val="ListeParagraf"/>
                    <w:numPr>
                      <w:ilvl w:val="0"/>
                      <w:numId w:val="22"/>
                    </w:numPr>
                    <w:rPr>
                      <w:rFonts w:ascii="Segoe UI" w:hAnsi="Segoe UI" w:cs="Segoe UI"/>
                      <w:sz w:val="18"/>
                      <w:szCs w:val="18"/>
                    </w:rPr>
                  </w:pPr>
                  <w:r w:rsidRPr="003055A1">
                    <w:rPr>
                      <w:rFonts w:ascii="Segoe UI" w:hAnsi="Segoe UI" w:cs="Segoe UI"/>
                      <w:b/>
                      <w:bCs/>
                      <w:sz w:val="18"/>
                      <w:szCs w:val="18"/>
                    </w:rPr>
                    <w:t>Construction, Commissioning &amp; O&amp;M:</w:t>
                  </w:r>
                  <w:r w:rsidRPr="003055A1">
                    <w:rPr>
                      <w:rFonts w:ascii="Segoe UI" w:hAnsi="Segoe UI" w:cs="Segoe UI"/>
                      <w:sz w:val="18"/>
                      <w:szCs w:val="18"/>
                    </w:rPr>
                    <w:t xml:space="preserve"> HSE coordination across EPC, refurbishment, offshore hook-up, commissioning and operations.</w:t>
                  </w:r>
                </w:p>
                <w:p w14:paraId="1262F519" w14:textId="77777777" w:rsidR="003055A1" w:rsidRPr="003055A1" w:rsidRDefault="003055A1" w:rsidP="003055A1">
                  <w:pPr>
                    <w:pStyle w:val="ListeParagraf"/>
                    <w:numPr>
                      <w:ilvl w:val="0"/>
                      <w:numId w:val="22"/>
                    </w:numPr>
                    <w:rPr>
                      <w:rFonts w:ascii="Segoe UI" w:hAnsi="Segoe UI" w:cs="Segoe UI"/>
                      <w:sz w:val="18"/>
                      <w:szCs w:val="18"/>
                    </w:rPr>
                  </w:pPr>
                  <w:r w:rsidRPr="003055A1">
                    <w:rPr>
                      <w:rFonts w:ascii="Segoe UI" w:hAnsi="Segoe UI" w:cs="Segoe UI"/>
                      <w:b/>
                      <w:bCs/>
                      <w:sz w:val="18"/>
                      <w:szCs w:val="18"/>
                    </w:rPr>
                    <w:t>Control of Work &amp; SIMOPS:</w:t>
                  </w:r>
                  <w:r w:rsidRPr="003055A1">
                    <w:rPr>
                      <w:rFonts w:ascii="Segoe UI" w:hAnsi="Segoe UI" w:cs="Segoe UI"/>
                      <w:sz w:val="18"/>
                      <w:szCs w:val="18"/>
                    </w:rPr>
                    <w:t xml:space="preserve"> PTW coordination, LOTO, concurrent activities and critical-control verification.</w:t>
                  </w:r>
                </w:p>
                <w:p w14:paraId="79617773" w14:textId="77777777" w:rsidR="003055A1" w:rsidRPr="003055A1" w:rsidRDefault="003055A1" w:rsidP="003055A1">
                  <w:pPr>
                    <w:pStyle w:val="ListeParagraf"/>
                    <w:numPr>
                      <w:ilvl w:val="0"/>
                      <w:numId w:val="22"/>
                    </w:numPr>
                    <w:rPr>
                      <w:rFonts w:ascii="Segoe UI" w:hAnsi="Segoe UI" w:cs="Segoe UI"/>
                      <w:sz w:val="18"/>
                      <w:szCs w:val="18"/>
                    </w:rPr>
                  </w:pPr>
                  <w:r w:rsidRPr="003055A1">
                    <w:rPr>
                      <w:rFonts w:ascii="Segoe UI" w:hAnsi="Segoe UI" w:cs="Segoe UI"/>
                      <w:b/>
                      <w:bCs/>
                      <w:sz w:val="18"/>
                      <w:szCs w:val="18"/>
                    </w:rPr>
                    <w:t>Operational Risk &amp; Contractor Assurance:</w:t>
                  </w:r>
                  <w:r w:rsidRPr="003055A1">
                    <w:rPr>
                      <w:rFonts w:ascii="Segoe UI" w:hAnsi="Segoe UI" w:cs="Segoe UI"/>
                      <w:sz w:val="18"/>
                      <w:szCs w:val="18"/>
                    </w:rPr>
                    <w:t xml:space="preserve"> JRA/JSA review, hazard management and subcontractor compliance.</w:t>
                  </w:r>
                </w:p>
                <w:p w14:paraId="2B307FE6" w14:textId="77777777" w:rsidR="003055A1" w:rsidRPr="003055A1" w:rsidRDefault="003055A1" w:rsidP="003055A1">
                  <w:pPr>
                    <w:pStyle w:val="ListeParagraf"/>
                    <w:numPr>
                      <w:ilvl w:val="0"/>
                      <w:numId w:val="22"/>
                    </w:numPr>
                    <w:rPr>
                      <w:rFonts w:ascii="Segoe UI" w:hAnsi="Segoe UI" w:cs="Segoe UI"/>
                      <w:sz w:val="18"/>
                      <w:szCs w:val="18"/>
                    </w:rPr>
                  </w:pPr>
                  <w:r w:rsidRPr="003055A1">
                    <w:rPr>
                      <w:rFonts w:ascii="Segoe UI" w:hAnsi="Segoe UI" w:cs="Segoe UI"/>
                      <w:b/>
                      <w:bCs/>
                      <w:sz w:val="18"/>
                      <w:szCs w:val="18"/>
                    </w:rPr>
                    <w:t>Incident Investigation &amp; Compliance:</w:t>
                  </w:r>
                  <w:r w:rsidRPr="003055A1">
                    <w:rPr>
                      <w:rFonts w:ascii="Segoe UI" w:hAnsi="Segoe UI" w:cs="Segoe UI"/>
                      <w:sz w:val="18"/>
                      <w:szCs w:val="18"/>
                    </w:rPr>
                    <w:t xml:space="preserve"> Root-cause analysis, corrective actions, HSE audits and reporting.</w:t>
                  </w:r>
                </w:p>
                <w:p w14:paraId="7EA75D9D" w14:textId="77777777" w:rsidR="00837201" w:rsidRPr="003055A1" w:rsidRDefault="003055A1" w:rsidP="003055A1">
                  <w:pPr>
                    <w:pStyle w:val="ListeParagraf"/>
                    <w:numPr>
                      <w:ilvl w:val="0"/>
                      <w:numId w:val="22"/>
                    </w:numPr>
                    <w:rPr>
                      <w:rFonts w:ascii="Segoe UI" w:hAnsi="Segoe UI" w:cs="Segoe UI"/>
                      <w:sz w:val="18"/>
                      <w:szCs w:val="18"/>
                    </w:rPr>
                  </w:pPr>
                  <w:r w:rsidRPr="003055A1">
                    <w:rPr>
                      <w:rFonts w:ascii="Segoe UI" w:hAnsi="Segoe UI" w:cs="Segoe UI"/>
                      <w:b/>
                      <w:bCs/>
                      <w:sz w:val="18"/>
                      <w:szCs w:val="18"/>
                    </w:rPr>
                    <w:t>HSE Team &amp; Stakeholder Coordination:</w:t>
                  </w:r>
                  <w:r w:rsidRPr="003055A1">
                    <w:rPr>
                      <w:rFonts w:ascii="Segoe UI" w:hAnsi="Segoe UI" w:cs="Segoe UI"/>
                      <w:sz w:val="18"/>
                      <w:szCs w:val="18"/>
                    </w:rPr>
                    <w:t xml:space="preserve"> Multidisciplinary interfaces, client engagement, safety meetings and campaigns.</w:t>
                  </w:r>
                </w:p>
              </w:tc>
            </w:tr>
          </w:tbl>
          <w:p w14:paraId="44FAC290" w14:textId="77777777" w:rsidR="007031C6" w:rsidRPr="00876E6E" w:rsidRDefault="007031C6">
            <w:pPr>
              <w:rPr>
                <w:rFonts w:ascii="Segoe UI" w:hAnsi="Segoe UI" w:cs="Segoe UI"/>
                <w:sz w:val="16"/>
                <w:szCs w:val="16"/>
              </w:rPr>
            </w:pPr>
          </w:p>
          <w:p w14:paraId="6306EBBF" w14:textId="77777777" w:rsidR="00837201" w:rsidRPr="003055A1" w:rsidRDefault="00AA0A24" w:rsidP="00837201">
            <w:pPr>
              <w:rPr>
                <w:rFonts w:ascii="Segoe UI" w:hAnsi="Segoe UI" w:cs="Segoe UI"/>
                <w:b/>
                <w:caps/>
                <w:sz w:val="24"/>
                <w:szCs w:val="20"/>
              </w:rPr>
            </w:pPr>
            <w:r w:rsidRPr="003055A1">
              <w:rPr>
                <w:rFonts w:ascii="Segoe UI" w:hAnsi="Segoe UI" w:cs="Segoe UI"/>
                <w:b/>
                <w:caps/>
                <w:sz w:val="24"/>
                <w:szCs w:val="20"/>
              </w:rPr>
              <w:t xml:space="preserve">Work </w:t>
            </w:r>
            <w:r w:rsidR="00837201" w:rsidRPr="003055A1">
              <w:rPr>
                <w:rFonts w:ascii="Segoe UI" w:hAnsi="Segoe UI" w:cs="Segoe UI"/>
                <w:b/>
                <w:caps/>
                <w:sz w:val="24"/>
                <w:szCs w:val="20"/>
              </w:rPr>
              <w:t>EXPERIENCE</w:t>
            </w: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55"/>
            </w:tblGrid>
            <w:tr w:rsidR="00A85416" w:rsidRPr="002A1498" w14:paraId="6EDC17CD" w14:textId="77777777" w:rsidTr="002A1498">
              <w:trPr>
                <w:cantSplit/>
                <w:jc w:val="center"/>
              </w:trPr>
              <w:tc>
                <w:tcPr>
                  <w:tcW w:w="7155" w:type="dxa"/>
                  <w:tcMar>
                    <w:top w:w="35" w:type="dxa"/>
                    <w:left w:w="100" w:type="dxa"/>
                    <w:bottom w:w="45" w:type="dxa"/>
                    <w:right w:w="90" w:type="dxa"/>
                  </w:tcMar>
                </w:tcPr>
                <w:p w14:paraId="1B8EEBA2" w14:textId="77777777" w:rsidR="00A85416" w:rsidRPr="002A1498" w:rsidRDefault="00000000">
                  <w:pPr>
                    <w:keepNext/>
                    <w:keepLines/>
                    <w:rPr>
                      <w:rFonts w:ascii="Segoe UI" w:hAnsi="Segoe UI" w:cs="Segoe UI"/>
                    </w:rPr>
                  </w:pPr>
                  <w:r w:rsidRPr="002A1498">
                    <w:rPr>
                      <w:rFonts w:ascii="Segoe UI" w:hAnsi="Segoe UI" w:cs="Segoe UI"/>
                      <w:b/>
                      <w:sz w:val="21"/>
                    </w:rPr>
                    <w:t>HSE PERMIT TO WORK COORDINATOR</w:t>
                  </w:r>
                </w:p>
                <w:p w14:paraId="54F2793F" w14:textId="77777777" w:rsidR="00A85416" w:rsidRPr="002A1498" w:rsidRDefault="00000000">
                  <w:pPr>
                    <w:keepNext/>
                    <w:keepLines/>
                    <w:spacing w:after="18"/>
                    <w:rPr>
                      <w:rFonts w:ascii="Segoe UI" w:hAnsi="Segoe UI" w:cs="Segoe UI"/>
                    </w:rPr>
                  </w:pPr>
                  <w:r w:rsidRPr="002A1498">
                    <w:rPr>
                      <w:rFonts w:ascii="Segoe UI" w:hAnsi="Segoe UI" w:cs="Segoe UI"/>
                      <w:b/>
                      <w:i/>
                      <w:sz w:val="17"/>
                    </w:rPr>
                    <w:t>OSMAN GAZI FPU – COMMISSIONING (SAIPEM)</w:t>
                  </w:r>
                </w:p>
                <w:p w14:paraId="75224617" w14:textId="77777777" w:rsidR="00A85416" w:rsidRPr="002A1498" w:rsidRDefault="00000000">
                  <w:pPr>
                    <w:keepNext/>
                    <w:keepLines/>
                    <w:spacing w:after="24"/>
                    <w:rPr>
                      <w:rFonts w:ascii="Segoe UI" w:hAnsi="Segoe UI" w:cs="Segoe UI"/>
                    </w:rPr>
                  </w:pPr>
                  <w:r w:rsidRPr="002A1498">
                    <w:rPr>
                      <w:rFonts w:ascii="Segoe UI" w:hAnsi="Segoe UI" w:cs="Segoe UI"/>
                      <w:color w:val="3A4249"/>
                      <w:sz w:val="18"/>
                    </w:rPr>
                    <w:t>Filyos, Türkiye — September 2026–Present</w:t>
                  </w:r>
                </w:p>
                <w:p w14:paraId="3EE7E940"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Coordinate Permit to Work (PTW) activities for FPU commissioning, including permit review, revalidation and close-out.</w:t>
                  </w:r>
                </w:p>
                <w:p w14:paraId="61EC10B1"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Facilitate SIMOPS interfaces between commissioning, construction and operations teams to address conflicting work scopes.</w:t>
                  </w:r>
                </w:p>
                <w:p w14:paraId="38494B57"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Support Job Risk Assessments (JRAs), verification of critical controls and PTW compliance checks.</w:t>
                  </w:r>
                </w:p>
              </w:tc>
            </w:tr>
            <w:tr w:rsidR="00A85416" w:rsidRPr="002A1498" w14:paraId="38EE43AD" w14:textId="77777777" w:rsidTr="002A1498">
              <w:trPr>
                <w:cantSplit/>
                <w:jc w:val="center"/>
              </w:trPr>
              <w:tc>
                <w:tcPr>
                  <w:tcW w:w="7155" w:type="dxa"/>
                  <w:tcMar>
                    <w:top w:w="35" w:type="dxa"/>
                    <w:left w:w="100" w:type="dxa"/>
                    <w:bottom w:w="45" w:type="dxa"/>
                    <w:right w:w="90" w:type="dxa"/>
                  </w:tcMar>
                </w:tcPr>
                <w:p w14:paraId="0C8A1374" w14:textId="77777777" w:rsidR="00A85416" w:rsidRPr="002A1498" w:rsidRDefault="00000000">
                  <w:pPr>
                    <w:keepNext/>
                    <w:keepLines/>
                    <w:rPr>
                      <w:rFonts w:ascii="Segoe UI" w:hAnsi="Segoe UI" w:cs="Segoe UI"/>
                    </w:rPr>
                  </w:pPr>
                  <w:r w:rsidRPr="002A1498">
                    <w:rPr>
                      <w:rFonts w:ascii="Segoe UI" w:hAnsi="Segoe UI" w:cs="Segoe UI"/>
                      <w:b/>
                      <w:sz w:val="21"/>
                    </w:rPr>
                    <w:t>HSE SUPERINTENDENT</w:t>
                  </w:r>
                </w:p>
                <w:p w14:paraId="281905E9" w14:textId="77777777" w:rsidR="00A85416" w:rsidRPr="002A1498" w:rsidRDefault="00000000">
                  <w:pPr>
                    <w:keepNext/>
                    <w:keepLines/>
                    <w:spacing w:after="18"/>
                    <w:rPr>
                      <w:rFonts w:ascii="Segoe UI" w:hAnsi="Segoe UI" w:cs="Segoe UI"/>
                    </w:rPr>
                  </w:pPr>
                  <w:r w:rsidRPr="002A1498">
                    <w:rPr>
                      <w:rFonts w:ascii="Segoe UI" w:hAnsi="Segoe UI" w:cs="Segoe UI"/>
                      <w:b/>
                      <w:i/>
                      <w:sz w:val="17"/>
                    </w:rPr>
                    <w:t>QUILUMA &amp; MABOQUEIRO PROJECT — GAS TREATMENT PLANT OPERATIONS &amp; MAINTENANCE (SAIPEM)</w:t>
                  </w:r>
                </w:p>
                <w:p w14:paraId="63047B08" w14:textId="77777777" w:rsidR="00A85416" w:rsidRPr="002A1498" w:rsidRDefault="00000000">
                  <w:pPr>
                    <w:keepNext/>
                    <w:keepLines/>
                    <w:spacing w:after="24"/>
                    <w:rPr>
                      <w:rFonts w:ascii="Segoe UI" w:hAnsi="Segoe UI" w:cs="Segoe UI"/>
                    </w:rPr>
                  </w:pPr>
                  <w:r w:rsidRPr="002A1498">
                    <w:rPr>
                      <w:rFonts w:ascii="Segoe UI" w:hAnsi="Segoe UI" w:cs="Segoe UI"/>
                      <w:color w:val="3A4249"/>
                      <w:sz w:val="18"/>
                    </w:rPr>
                    <w:t>Soyo, Angola — October 2025–September 2026</w:t>
                  </w:r>
                </w:p>
                <w:p w14:paraId="3DF0D55F"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Lead an 8-person HSE team overseeing gas treatment plant O&amp;M, contractor activities and high-risk work.</w:t>
                  </w:r>
                </w:p>
                <w:p w14:paraId="5B3673D4"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Support Control of Work, PTW, LOTO and SIMOPS implementation in coordination with operations personnel.</w:t>
                  </w:r>
                </w:p>
                <w:p w14:paraId="53066F72"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Coordinate inspections, incident reviews, corrective actions and HSE performance reporting.</w:t>
                  </w:r>
                </w:p>
              </w:tc>
            </w:tr>
            <w:tr w:rsidR="00A85416" w:rsidRPr="002A1498" w14:paraId="04273502" w14:textId="77777777" w:rsidTr="002A1498">
              <w:trPr>
                <w:cantSplit/>
                <w:jc w:val="center"/>
              </w:trPr>
              <w:tc>
                <w:tcPr>
                  <w:tcW w:w="7155" w:type="dxa"/>
                  <w:tcMar>
                    <w:top w:w="35" w:type="dxa"/>
                    <w:left w:w="100" w:type="dxa"/>
                    <w:bottom w:w="45" w:type="dxa"/>
                    <w:right w:w="90" w:type="dxa"/>
                  </w:tcMar>
                </w:tcPr>
                <w:p w14:paraId="27A726D4" w14:textId="77777777" w:rsidR="00A85416" w:rsidRPr="002A1498" w:rsidRDefault="00000000">
                  <w:pPr>
                    <w:keepNext/>
                    <w:keepLines/>
                    <w:rPr>
                      <w:rFonts w:ascii="Segoe UI" w:hAnsi="Segoe UI" w:cs="Segoe UI"/>
                    </w:rPr>
                  </w:pPr>
                  <w:r w:rsidRPr="002A1498">
                    <w:rPr>
                      <w:rFonts w:ascii="Segoe UI" w:hAnsi="Segoe UI" w:cs="Segoe UI"/>
                      <w:b/>
                      <w:sz w:val="21"/>
                    </w:rPr>
                    <w:t>HSE DEPUTY MANAGER</w:t>
                  </w:r>
                </w:p>
                <w:p w14:paraId="52896AD5" w14:textId="77777777" w:rsidR="00A85416" w:rsidRPr="002A1498" w:rsidRDefault="00000000">
                  <w:pPr>
                    <w:keepNext/>
                    <w:keepLines/>
                    <w:spacing w:after="18"/>
                    <w:rPr>
                      <w:rFonts w:ascii="Segoe UI" w:hAnsi="Segoe UI" w:cs="Segoe UI"/>
                    </w:rPr>
                  </w:pPr>
                  <w:r w:rsidRPr="002A1498">
                    <w:rPr>
                      <w:rFonts w:ascii="Segoe UI" w:hAnsi="Segoe UI" w:cs="Segoe UI"/>
                      <w:b/>
                      <w:i/>
                      <w:sz w:val="17"/>
                    </w:rPr>
                    <w:t>QUILUMA &amp; MABOQUEIRO PROJECT — GAS TREATMENT PLANT (SAIPEM)</w:t>
                  </w:r>
                </w:p>
                <w:p w14:paraId="7CD442B8" w14:textId="77777777" w:rsidR="00A85416" w:rsidRPr="002A1498" w:rsidRDefault="00000000">
                  <w:pPr>
                    <w:keepNext/>
                    <w:keepLines/>
                    <w:spacing w:after="24"/>
                    <w:rPr>
                      <w:rFonts w:ascii="Segoe UI" w:hAnsi="Segoe UI" w:cs="Segoe UI"/>
                    </w:rPr>
                  </w:pPr>
                  <w:r w:rsidRPr="002A1498">
                    <w:rPr>
                      <w:rFonts w:ascii="Segoe UI" w:hAnsi="Segoe UI" w:cs="Segoe UI"/>
                      <w:color w:val="3A4249"/>
                      <w:sz w:val="18"/>
                    </w:rPr>
                    <w:t>Soyo, Angola — February 2024–October 2025</w:t>
                  </w:r>
                </w:p>
                <w:p w14:paraId="761088C6"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Coordinate a 30-person HSE team and implement HSE management systems for a project workforce of 4,500 during construction and commissioning.</w:t>
                  </w:r>
                </w:p>
                <w:p w14:paraId="735BFE8D"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Coordinate site inspections and review subcontractor risk assessments, method statements and Job Safety Analyses (JSAs).</w:t>
                  </w:r>
                </w:p>
                <w:p w14:paraId="5B221153" w14:textId="77777777" w:rsidR="00A85416" w:rsidRDefault="00000000">
                  <w:pPr>
                    <w:keepLines/>
                    <w:spacing w:after="18" w:line="245" w:lineRule="auto"/>
                    <w:ind w:left="202" w:hanging="173"/>
                    <w:rPr>
                      <w:rFonts w:ascii="Segoe UI" w:hAnsi="Segoe UI" w:cs="Segoe UI"/>
                      <w:color w:val="222B34"/>
                      <w:sz w:val="16"/>
                    </w:rPr>
                  </w:pPr>
                  <w:r w:rsidRPr="002A1498">
                    <w:rPr>
                      <w:rFonts w:ascii="Segoe UI" w:hAnsi="Segoe UI" w:cs="Segoe UI"/>
                      <w:color w:val="222B34"/>
                      <w:sz w:val="16"/>
                    </w:rPr>
                    <w:t>•  Liaise with the client and contractors on audits, incident investigations, safety campaigns and reporting.</w:t>
                  </w:r>
                </w:p>
                <w:p w14:paraId="2B415359" w14:textId="12416413" w:rsidR="002A1498" w:rsidRPr="002A1498" w:rsidRDefault="002A1498">
                  <w:pPr>
                    <w:keepLines/>
                    <w:spacing w:after="18" w:line="245" w:lineRule="auto"/>
                    <w:ind w:left="202" w:hanging="173"/>
                    <w:rPr>
                      <w:rFonts w:ascii="Segoe UI" w:hAnsi="Segoe UI" w:cs="Segoe UI"/>
                    </w:rPr>
                  </w:pPr>
                  <w:r w:rsidRPr="002A1498">
                    <w:rPr>
                      <w:rFonts w:ascii="Segoe UI" w:hAnsi="Segoe UI" w:cs="Segoe UI"/>
                      <w:b/>
                      <w:color w:val="344655"/>
                      <w:sz w:val="16"/>
                    </w:rPr>
                    <w:t xml:space="preserve">Project HSE milestone: </w:t>
                  </w:r>
                  <w:r>
                    <w:rPr>
                      <w:rFonts w:ascii="Segoe UI" w:hAnsi="Segoe UI" w:cs="Segoe UI"/>
                      <w:b/>
                      <w:color w:val="344655"/>
                      <w:sz w:val="16"/>
                    </w:rPr>
                    <w:t>20</w:t>
                  </w:r>
                  <w:r w:rsidRPr="002A1498">
                    <w:rPr>
                      <w:rFonts w:ascii="Segoe UI" w:hAnsi="Segoe UI" w:cs="Segoe UI"/>
                      <w:b/>
                      <w:color w:val="344655"/>
                      <w:sz w:val="16"/>
                    </w:rPr>
                    <w:t xml:space="preserve"> million work-hours without a Lost Time Injury (LTI).</w:t>
                  </w:r>
                </w:p>
              </w:tc>
            </w:tr>
            <w:tr w:rsidR="00A85416" w:rsidRPr="002A1498" w14:paraId="2AB05550" w14:textId="77777777" w:rsidTr="002A1498">
              <w:trPr>
                <w:cantSplit/>
                <w:jc w:val="center"/>
              </w:trPr>
              <w:tc>
                <w:tcPr>
                  <w:tcW w:w="7155" w:type="dxa"/>
                  <w:tcMar>
                    <w:top w:w="35" w:type="dxa"/>
                    <w:left w:w="100" w:type="dxa"/>
                    <w:bottom w:w="45" w:type="dxa"/>
                    <w:right w:w="90" w:type="dxa"/>
                  </w:tcMar>
                </w:tcPr>
                <w:p w14:paraId="6F293FA0" w14:textId="77777777" w:rsidR="00A85416" w:rsidRPr="002A1498" w:rsidRDefault="00000000">
                  <w:pPr>
                    <w:keepNext/>
                    <w:keepLines/>
                    <w:rPr>
                      <w:rFonts w:ascii="Segoe UI" w:hAnsi="Segoe UI" w:cs="Segoe UI"/>
                    </w:rPr>
                  </w:pPr>
                  <w:r w:rsidRPr="002A1498">
                    <w:rPr>
                      <w:rFonts w:ascii="Segoe UI" w:hAnsi="Segoe UI" w:cs="Segoe UI"/>
                      <w:b/>
                      <w:sz w:val="21"/>
                    </w:rPr>
                    <w:lastRenderedPageBreak/>
                    <w:t>HSE PERMIT TO WORK COORDINATOR</w:t>
                  </w:r>
                </w:p>
                <w:p w14:paraId="1C7ADC48" w14:textId="77777777" w:rsidR="00A85416" w:rsidRPr="002A1498" w:rsidRDefault="00000000">
                  <w:pPr>
                    <w:keepNext/>
                    <w:keepLines/>
                    <w:spacing w:after="18"/>
                    <w:rPr>
                      <w:rFonts w:ascii="Segoe UI" w:hAnsi="Segoe UI" w:cs="Segoe UI"/>
                    </w:rPr>
                  </w:pPr>
                  <w:r w:rsidRPr="002A1498">
                    <w:rPr>
                      <w:rFonts w:ascii="Segoe UI" w:hAnsi="Segoe UI" w:cs="Segoe UI"/>
                      <w:b/>
                      <w:i/>
                      <w:sz w:val="17"/>
                    </w:rPr>
                    <w:t>OFFSHORE HOOK-UP &amp; COMMISSIONING — FPSO FIRENZE (SAIPEM)</w:t>
                  </w:r>
                </w:p>
                <w:p w14:paraId="30617313" w14:textId="77777777" w:rsidR="00A85416" w:rsidRPr="002A1498" w:rsidRDefault="00000000">
                  <w:pPr>
                    <w:keepNext/>
                    <w:keepLines/>
                    <w:spacing w:after="24"/>
                    <w:rPr>
                      <w:rFonts w:ascii="Segoe UI" w:hAnsi="Segoe UI" w:cs="Segoe UI"/>
                    </w:rPr>
                  </w:pPr>
                  <w:r w:rsidRPr="002A1498">
                    <w:rPr>
                      <w:rFonts w:ascii="Segoe UI" w:hAnsi="Segoe UI" w:cs="Segoe UI"/>
                      <w:color w:val="3A4249"/>
                      <w:sz w:val="18"/>
                    </w:rPr>
                    <w:t>Baleine Field Offshore, Ivory Coast — May 2023–January 2024</w:t>
                  </w:r>
                </w:p>
                <w:p w14:paraId="25886D3B"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Coordinate PTW verification and activity-specific hazard controls for offshore hook-up and commissioning.</w:t>
                  </w:r>
                </w:p>
                <w:p w14:paraId="7DD3354A"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Manage SIMOPS permit interfaces and perform PTW audits to identify improvement opportunities.</w:t>
                  </w:r>
                </w:p>
              </w:tc>
            </w:tr>
            <w:tr w:rsidR="00A85416" w:rsidRPr="002A1498" w14:paraId="737BB383" w14:textId="77777777" w:rsidTr="002A1498">
              <w:trPr>
                <w:cantSplit/>
                <w:jc w:val="center"/>
              </w:trPr>
              <w:tc>
                <w:tcPr>
                  <w:tcW w:w="7155" w:type="dxa"/>
                  <w:tcMar>
                    <w:top w:w="35" w:type="dxa"/>
                    <w:left w:w="100" w:type="dxa"/>
                    <w:bottom w:w="45" w:type="dxa"/>
                    <w:right w:w="90" w:type="dxa"/>
                  </w:tcMar>
                </w:tcPr>
                <w:p w14:paraId="49C5BA99" w14:textId="77777777" w:rsidR="00A85416" w:rsidRPr="002A1498" w:rsidRDefault="00000000">
                  <w:pPr>
                    <w:keepNext/>
                    <w:keepLines/>
                    <w:rPr>
                      <w:rFonts w:ascii="Segoe UI" w:hAnsi="Segoe UI" w:cs="Segoe UI"/>
                    </w:rPr>
                  </w:pPr>
                  <w:r w:rsidRPr="002A1498">
                    <w:rPr>
                      <w:rFonts w:ascii="Segoe UI" w:hAnsi="Segoe UI" w:cs="Segoe UI"/>
                      <w:b/>
                      <w:sz w:val="21"/>
                    </w:rPr>
                    <w:t>COMMISSIONING SAFETY SUPERINTENDENT</w:t>
                  </w:r>
                </w:p>
                <w:p w14:paraId="419465EF" w14:textId="77777777" w:rsidR="00A85416" w:rsidRPr="002A1498" w:rsidRDefault="00000000">
                  <w:pPr>
                    <w:keepNext/>
                    <w:keepLines/>
                    <w:spacing w:after="18"/>
                    <w:rPr>
                      <w:rFonts w:ascii="Segoe UI" w:hAnsi="Segoe UI" w:cs="Segoe UI"/>
                    </w:rPr>
                  </w:pPr>
                  <w:r w:rsidRPr="002A1498">
                    <w:rPr>
                      <w:rFonts w:ascii="Segoe UI" w:hAnsi="Segoe UI" w:cs="Segoe UI"/>
                      <w:b/>
                      <w:i/>
                      <w:sz w:val="17"/>
                    </w:rPr>
                    <w:t>FPSO FIRENZE REFURBISHMENT (SAIPEM)</w:t>
                  </w:r>
                </w:p>
                <w:p w14:paraId="7517604E" w14:textId="77777777" w:rsidR="00A85416" w:rsidRPr="002A1498" w:rsidRDefault="00000000">
                  <w:pPr>
                    <w:keepNext/>
                    <w:keepLines/>
                    <w:spacing w:after="24"/>
                    <w:rPr>
                      <w:rFonts w:ascii="Segoe UI" w:hAnsi="Segoe UI" w:cs="Segoe UI"/>
                    </w:rPr>
                  </w:pPr>
                  <w:r w:rsidRPr="002A1498">
                    <w:rPr>
                      <w:rFonts w:ascii="Segoe UI" w:hAnsi="Segoe UI" w:cs="Segoe UI"/>
                      <w:color w:val="3A4249"/>
                      <w:sz w:val="18"/>
                    </w:rPr>
                    <w:t>DryDocks World Dubai, United Arab Emirates — October 2022–May 2023</w:t>
                  </w:r>
                </w:p>
                <w:p w14:paraId="1CD6926A"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Oversee HSE arrangements for FPSO refurbishment, pre-commissioning and commissioning activities.</w:t>
                  </w:r>
                </w:p>
                <w:p w14:paraId="6EBBAC92"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Support integration of Saipem commissioning PTW requirements with shipyard work-control arrangements.</w:t>
                  </w:r>
                </w:p>
                <w:p w14:paraId="30D8427E" w14:textId="77777777" w:rsidR="00A85416" w:rsidRPr="002A1498" w:rsidRDefault="00000000">
                  <w:pPr>
                    <w:keepLines/>
                    <w:spacing w:after="18"/>
                    <w:rPr>
                      <w:rFonts w:ascii="Segoe UI" w:hAnsi="Segoe UI" w:cs="Segoe UI"/>
                    </w:rPr>
                  </w:pPr>
                  <w:r w:rsidRPr="002A1498">
                    <w:rPr>
                      <w:rFonts w:ascii="Segoe UI" w:hAnsi="Segoe UI" w:cs="Segoe UI"/>
                      <w:b/>
                      <w:color w:val="344655"/>
                      <w:sz w:val="16"/>
                    </w:rPr>
                    <w:t>Project HSE milestone: 4 million work-hours without a Lost Time Injury (LTI).</w:t>
                  </w:r>
                </w:p>
              </w:tc>
            </w:tr>
            <w:tr w:rsidR="00A85416" w:rsidRPr="002A1498" w14:paraId="31AE7530" w14:textId="77777777" w:rsidTr="002A1498">
              <w:trPr>
                <w:cantSplit/>
                <w:jc w:val="center"/>
              </w:trPr>
              <w:tc>
                <w:tcPr>
                  <w:tcW w:w="7155" w:type="dxa"/>
                  <w:tcMar>
                    <w:top w:w="35" w:type="dxa"/>
                    <w:left w:w="100" w:type="dxa"/>
                    <w:bottom w:w="45" w:type="dxa"/>
                    <w:right w:w="90" w:type="dxa"/>
                  </w:tcMar>
                </w:tcPr>
                <w:p w14:paraId="6BA29D53" w14:textId="77777777" w:rsidR="00A85416" w:rsidRPr="002A1498" w:rsidRDefault="00000000">
                  <w:pPr>
                    <w:keepNext/>
                    <w:keepLines/>
                    <w:rPr>
                      <w:rFonts w:ascii="Segoe UI" w:hAnsi="Segoe UI" w:cs="Segoe UI"/>
                    </w:rPr>
                  </w:pPr>
                  <w:r w:rsidRPr="002A1498">
                    <w:rPr>
                      <w:rFonts w:ascii="Segoe UI" w:hAnsi="Segoe UI" w:cs="Segoe UI"/>
                      <w:b/>
                      <w:sz w:val="21"/>
                    </w:rPr>
                    <w:t>HSE COORDINATOR</w:t>
                  </w:r>
                </w:p>
                <w:p w14:paraId="587A795A" w14:textId="77777777" w:rsidR="00A85416" w:rsidRPr="002A1498" w:rsidRDefault="00000000">
                  <w:pPr>
                    <w:keepNext/>
                    <w:keepLines/>
                    <w:spacing w:after="18"/>
                    <w:rPr>
                      <w:rFonts w:ascii="Segoe UI" w:hAnsi="Segoe UI" w:cs="Segoe UI"/>
                    </w:rPr>
                  </w:pPr>
                  <w:r w:rsidRPr="002A1498">
                    <w:rPr>
                      <w:rFonts w:ascii="Segoe UI" w:hAnsi="Segoe UI" w:cs="Segoe UI"/>
                      <w:b/>
                      <w:i/>
                      <w:sz w:val="17"/>
                    </w:rPr>
                    <w:t>ARCTIC LNG 2 (SAIPEM)</w:t>
                  </w:r>
                </w:p>
                <w:p w14:paraId="6D8E69CE" w14:textId="77777777" w:rsidR="00A85416" w:rsidRPr="002A1498" w:rsidRDefault="00000000">
                  <w:pPr>
                    <w:keepNext/>
                    <w:keepLines/>
                    <w:spacing w:after="24"/>
                    <w:rPr>
                      <w:rFonts w:ascii="Segoe UI" w:hAnsi="Segoe UI" w:cs="Segoe UI"/>
                    </w:rPr>
                  </w:pPr>
                  <w:r w:rsidRPr="002A1498">
                    <w:rPr>
                      <w:rFonts w:ascii="Segoe UI" w:hAnsi="Segoe UI" w:cs="Segoe UI"/>
                      <w:color w:val="3A4249"/>
                      <w:sz w:val="18"/>
                    </w:rPr>
                    <w:t>Murmansk, Russian Federation — June 2019–September 2022</w:t>
                  </w:r>
                </w:p>
                <w:p w14:paraId="0B7DE433"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Coordinate implementation of HSE procedures for module construction, pre-commissioning and commissioning.</w:t>
                  </w:r>
                </w:p>
                <w:p w14:paraId="77A81C6A"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Review subcontractor risk assessments and method statements, and support inspections and incident investigations.</w:t>
                  </w:r>
                </w:p>
                <w:p w14:paraId="07570EF0"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Prepare HSE reports and coordinate interfaces with client, corporate and audit stakeholders.</w:t>
                  </w:r>
                </w:p>
                <w:p w14:paraId="31E4CD8D" w14:textId="5EDFBBFD" w:rsidR="00A85416" w:rsidRPr="002A1498" w:rsidRDefault="00000000">
                  <w:pPr>
                    <w:keepLines/>
                    <w:spacing w:after="18"/>
                    <w:rPr>
                      <w:rFonts w:ascii="Segoe UI" w:hAnsi="Segoe UI" w:cs="Segoe UI"/>
                    </w:rPr>
                  </w:pPr>
                  <w:r w:rsidRPr="002A1498">
                    <w:rPr>
                      <w:rFonts w:ascii="Segoe UI" w:hAnsi="Segoe UI" w:cs="Segoe UI"/>
                      <w:b/>
                      <w:color w:val="344655"/>
                      <w:sz w:val="16"/>
                    </w:rPr>
                    <w:t>Project HSE milestone: 1</w:t>
                  </w:r>
                  <w:r w:rsidR="002A1498">
                    <w:rPr>
                      <w:rFonts w:ascii="Segoe UI" w:hAnsi="Segoe UI" w:cs="Segoe UI"/>
                      <w:b/>
                      <w:color w:val="344655"/>
                      <w:sz w:val="16"/>
                    </w:rPr>
                    <w:t>5</w:t>
                  </w:r>
                  <w:r w:rsidRPr="002A1498">
                    <w:rPr>
                      <w:rFonts w:ascii="Segoe UI" w:hAnsi="Segoe UI" w:cs="Segoe UI"/>
                      <w:b/>
                      <w:color w:val="344655"/>
                      <w:sz w:val="16"/>
                    </w:rPr>
                    <w:t xml:space="preserve"> million work-hours without an LTI.</w:t>
                  </w:r>
                </w:p>
              </w:tc>
            </w:tr>
            <w:tr w:rsidR="00A85416" w:rsidRPr="002A1498" w14:paraId="6035B2B7" w14:textId="77777777" w:rsidTr="002A1498">
              <w:trPr>
                <w:cantSplit/>
                <w:jc w:val="center"/>
              </w:trPr>
              <w:tc>
                <w:tcPr>
                  <w:tcW w:w="7155" w:type="dxa"/>
                  <w:tcMar>
                    <w:top w:w="35" w:type="dxa"/>
                    <w:left w:w="100" w:type="dxa"/>
                    <w:bottom w:w="45" w:type="dxa"/>
                    <w:right w:w="90" w:type="dxa"/>
                  </w:tcMar>
                </w:tcPr>
                <w:p w14:paraId="0CD2798C" w14:textId="77777777" w:rsidR="00A85416" w:rsidRPr="002A1498" w:rsidRDefault="00000000">
                  <w:pPr>
                    <w:keepNext/>
                    <w:keepLines/>
                    <w:rPr>
                      <w:rFonts w:ascii="Segoe UI" w:hAnsi="Segoe UI" w:cs="Segoe UI"/>
                    </w:rPr>
                  </w:pPr>
                  <w:r w:rsidRPr="002A1498">
                    <w:rPr>
                      <w:rFonts w:ascii="Segoe UI" w:hAnsi="Segoe UI" w:cs="Segoe UI"/>
                      <w:b/>
                      <w:sz w:val="21"/>
                    </w:rPr>
                    <w:t>PROJECT HSE COORDINATOR</w:t>
                  </w:r>
                </w:p>
                <w:p w14:paraId="018DB1CD" w14:textId="77777777" w:rsidR="00A85416" w:rsidRPr="002A1498" w:rsidRDefault="00000000">
                  <w:pPr>
                    <w:keepNext/>
                    <w:keepLines/>
                    <w:spacing w:after="18"/>
                    <w:rPr>
                      <w:rFonts w:ascii="Segoe UI" w:hAnsi="Segoe UI" w:cs="Segoe UI"/>
                    </w:rPr>
                  </w:pPr>
                  <w:r w:rsidRPr="002A1498">
                    <w:rPr>
                      <w:rFonts w:ascii="Segoe UI" w:hAnsi="Segoe UI" w:cs="Segoe UI"/>
                      <w:b/>
                      <w:i/>
                      <w:sz w:val="17"/>
                    </w:rPr>
                    <w:t>STAR AEGEAN REFINERY PROJECT (SAIPEM)</w:t>
                  </w:r>
                </w:p>
                <w:p w14:paraId="33EAB2F5" w14:textId="77777777" w:rsidR="00A85416" w:rsidRPr="002A1498" w:rsidRDefault="00000000">
                  <w:pPr>
                    <w:keepNext/>
                    <w:keepLines/>
                    <w:spacing w:after="24"/>
                    <w:rPr>
                      <w:rFonts w:ascii="Segoe UI" w:hAnsi="Segoe UI" w:cs="Segoe UI"/>
                    </w:rPr>
                  </w:pPr>
                  <w:r w:rsidRPr="002A1498">
                    <w:rPr>
                      <w:rFonts w:ascii="Segoe UI" w:hAnsi="Segoe UI" w:cs="Segoe UI"/>
                      <w:color w:val="3A4249"/>
                      <w:sz w:val="18"/>
                    </w:rPr>
                    <w:t>Izmir, Türkiye — March 2014–June 2019</w:t>
                  </w:r>
                </w:p>
                <w:p w14:paraId="4DE01E4C"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Develop and implement construction and commissioning HSE procedures, site inspections and contractor controls.</w:t>
                  </w:r>
                </w:p>
                <w:p w14:paraId="29F71EEB" w14:textId="77777777" w:rsidR="00A85416" w:rsidRPr="002A1498" w:rsidRDefault="00000000">
                  <w:pPr>
                    <w:keepLines/>
                    <w:spacing w:after="18" w:line="245" w:lineRule="auto"/>
                    <w:ind w:left="202" w:hanging="173"/>
                    <w:rPr>
                      <w:rFonts w:ascii="Segoe UI" w:hAnsi="Segoe UI" w:cs="Segoe UI"/>
                    </w:rPr>
                  </w:pPr>
                  <w:r w:rsidRPr="002A1498">
                    <w:rPr>
                      <w:rFonts w:ascii="Segoe UI" w:hAnsi="Segoe UI" w:cs="Segoe UI"/>
                      <w:color w:val="222B34"/>
                      <w:sz w:val="16"/>
                    </w:rPr>
                    <w:t>•  Review contractor risk assessments and JSAs; coordinate PTW/SIMOPS interfaces and HSE audits.</w:t>
                  </w:r>
                </w:p>
                <w:p w14:paraId="0869DC51" w14:textId="34BBAEB7" w:rsidR="00A85416" w:rsidRPr="002A1498" w:rsidRDefault="00000000">
                  <w:pPr>
                    <w:keepLines/>
                    <w:spacing w:after="18"/>
                    <w:rPr>
                      <w:rFonts w:ascii="Segoe UI" w:hAnsi="Segoe UI" w:cs="Segoe UI"/>
                    </w:rPr>
                  </w:pPr>
                  <w:r w:rsidRPr="002A1498">
                    <w:rPr>
                      <w:rFonts w:ascii="Segoe UI" w:hAnsi="Segoe UI" w:cs="Segoe UI"/>
                      <w:b/>
                      <w:color w:val="344655"/>
                      <w:sz w:val="16"/>
                    </w:rPr>
                    <w:t>Project HSE milestone: 10 million work-hours without an LTI.</w:t>
                  </w:r>
                  <w:r w:rsidR="002A1498">
                    <w:rPr>
                      <w:rFonts w:ascii="Segoe UI" w:hAnsi="Segoe UI" w:cs="Segoe UI"/>
                      <w:b/>
                      <w:color w:val="344655"/>
                      <w:sz w:val="16"/>
                    </w:rPr>
                    <w:t xml:space="preserve"> </w:t>
                  </w:r>
                  <w:r w:rsidR="002A1498" w:rsidRPr="002A1498">
                    <w:rPr>
                      <w:rFonts w:ascii="Segoe UI" w:hAnsi="Segoe UI" w:cs="Segoe UI"/>
                      <w:bCs/>
                      <w:i/>
                      <w:iCs/>
                      <w:color w:val="344655"/>
                      <w:sz w:val="16"/>
                    </w:rPr>
                    <w:t>(Several times)</w:t>
                  </w:r>
                </w:p>
              </w:tc>
            </w:tr>
          </w:tbl>
          <w:p w14:paraId="07160587" w14:textId="77777777" w:rsidR="0083339D" w:rsidRPr="00C6523B" w:rsidRDefault="0083339D" w:rsidP="00C878BF">
            <w:pPr>
              <w:rPr>
                <w:rFonts w:ascii="Segoe UI" w:hAnsi="Segoe UI" w:cs="Segoe UI"/>
                <w:sz w:val="24"/>
                <w:szCs w:val="24"/>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55"/>
            </w:tblGrid>
            <w:tr w:rsidR="00A85416" w14:paraId="3BEF9F71" w14:textId="77777777">
              <w:trPr>
                <w:cantSplit/>
                <w:jc w:val="center"/>
              </w:trPr>
              <w:tc>
                <w:tcPr>
                  <w:tcW w:w="7155" w:type="dxa"/>
                  <w:tcMar>
                    <w:top w:w="30" w:type="dxa"/>
                    <w:left w:w="120" w:type="dxa"/>
                    <w:bottom w:w="45" w:type="dxa"/>
                    <w:right w:w="90" w:type="dxa"/>
                  </w:tcMar>
                </w:tcPr>
                <w:p w14:paraId="72DEC6DC" w14:textId="77777777" w:rsidR="00A85416" w:rsidRDefault="00000000">
                  <w:pPr>
                    <w:keepNext/>
                    <w:keepLines/>
                  </w:pPr>
                  <w:r>
                    <w:rPr>
                      <w:rFonts w:ascii="Arial" w:hAnsi="Arial"/>
                      <w:b/>
                      <w:sz w:val="21"/>
                    </w:rPr>
                    <w:t>HSE CONSULTANT</w:t>
                  </w:r>
                </w:p>
                <w:p w14:paraId="677FD650" w14:textId="77777777" w:rsidR="00A85416" w:rsidRDefault="00000000">
                  <w:pPr>
                    <w:keepNext/>
                    <w:keepLines/>
                    <w:spacing w:after="18"/>
                  </w:pPr>
                  <w:r>
                    <w:rPr>
                      <w:rFonts w:ascii="Arial" w:hAnsi="Arial"/>
                      <w:b/>
                      <w:i/>
                      <w:sz w:val="17"/>
                    </w:rPr>
                    <w:t>DONUSUM HSE CONSULTANCY</w:t>
                  </w:r>
                </w:p>
                <w:p w14:paraId="2E4DA696" w14:textId="77777777" w:rsidR="00A85416" w:rsidRDefault="00000000">
                  <w:pPr>
                    <w:keepNext/>
                    <w:keepLines/>
                    <w:spacing w:after="24"/>
                  </w:pPr>
                  <w:r>
                    <w:rPr>
                      <w:rFonts w:ascii="Arial" w:hAnsi="Arial"/>
                      <w:color w:val="3A4249"/>
                      <w:sz w:val="18"/>
                    </w:rPr>
                    <w:t>Ankara, Türkiye — March 2013–March 2014</w:t>
                  </w:r>
                </w:p>
                <w:p w14:paraId="73FC9511" w14:textId="77777777" w:rsidR="00A85416" w:rsidRDefault="00000000">
                  <w:pPr>
                    <w:keepLines/>
                    <w:spacing w:after="18" w:line="245" w:lineRule="auto"/>
                    <w:ind w:left="202" w:hanging="173"/>
                  </w:pPr>
                  <w:r>
                    <w:rPr>
                      <w:rFonts w:ascii="Arial" w:hAnsi="Arial"/>
                      <w:color w:val="222B34"/>
                      <w:sz w:val="16"/>
                    </w:rPr>
                    <w:t>•  Provide HSE advisory support, site assessments and assistance with risk assessments, procedures and training.</w:t>
                  </w:r>
                </w:p>
              </w:tc>
            </w:tr>
            <w:tr w:rsidR="00A85416" w14:paraId="6C17D6C9" w14:textId="77777777">
              <w:trPr>
                <w:cantSplit/>
                <w:jc w:val="center"/>
              </w:trPr>
              <w:tc>
                <w:tcPr>
                  <w:tcW w:w="7155" w:type="dxa"/>
                  <w:tcMar>
                    <w:top w:w="30" w:type="dxa"/>
                    <w:left w:w="120" w:type="dxa"/>
                    <w:bottom w:w="45" w:type="dxa"/>
                    <w:right w:w="90" w:type="dxa"/>
                  </w:tcMar>
                </w:tcPr>
                <w:p w14:paraId="72C48C09" w14:textId="77777777" w:rsidR="00A85416" w:rsidRDefault="00000000">
                  <w:pPr>
                    <w:keepNext/>
                    <w:keepLines/>
                  </w:pPr>
                  <w:r>
                    <w:rPr>
                      <w:rFonts w:ascii="Arial" w:hAnsi="Arial"/>
                      <w:b/>
                      <w:sz w:val="21"/>
                    </w:rPr>
                    <w:t>HSE COORDINATOR</w:t>
                  </w:r>
                </w:p>
                <w:p w14:paraId="793D3B3D" w14:textId="77777777" w:rsidR="00A85416" w:rsidRDefault="00000000">
                  <w:pPr>
                    <w:keepNext/>
                    <w:keepLines/>
                    <w:spacing w:after="18"/>
                  </w:pPr>
                  <w:r>
                    <w:rPr>
                      <w:rFonts w:ascii="Arial" w:hAnsi="Arial"/>
                      <w:b/>
                      <w:i/>
                      <w:sz w:val="17"/>
                    </w:rPr>
                    <w:t>CENGIZ ENERGY — 610 MW COMBINED-CYCLE POWER PLANT</w:t>
                  </w:r>
                </w:p>
                <w:p w14:paraId="3D168AAC" w14:textId="77777777" w:rsidR="00A85416" w:rsidRDefault="00000000">
                  <w:pPr>
                    <w:keepNext/>
                    <w:keepLines/>
                    <w:spacing w:after="24"/>
                  </w:pPr>
                  <w:r>
                    <w:rPr>
                      <w:rFonts w:ascii="Arial" w:hAnsi="Arial"/>
                      <w:color w:val="3A4249"/>
                      <w:sz w:val="18"/>
                    </w:rPr>
                    <w:t>Samsun, Türkiye — January 2012–March 2013</w:t>
                  </w:r>
                </w:p>
                <w:p w14:paraId="24D2B789" w14:textId="77777777" w:rsidR="00A85416" w:rsidRDefault="00000000">
                  <w:pPr>
                    <w:keepLines/>
                    <w:spacing w:after="18" w:line="245" w:lineRule="auto"/>
                    <w:ind w:left="202" w:hanging="173"/>
                  </w:pPr>
                  <w:r>
                    <w:rPr>
                      <w:rFonts w:ascii="Arial" w:hAnsi="Arial"/>
                      <w:color w:val="222B34"/>
                      <w:sz w:val="16"/>
                    </w:rPr>
                    <w:t>•  Coordinate site HSE inspections and contractor compliance during power plant construction.</w:t>
                  </w:r>
                </w:p>
                <w:p w14:paraId="42D7CE72" w14:textId="77777777" w:rsidR="00A85416" w:rsidRDefault="00000000">
                  <w:pPr>
                    <w:keepLines/>
                    <w:spacing w:after="18" w:line="245" w:lineRule="auto"/>
                    <w:ind w:left="202" w:hanging="173"/>
                  </w:pPr>
                  <w:r>
                    <w:rPr>
                      <w:rFonts w:ascii="Arial" w:hAnsi="Arial"/>
                      <w:color w:val="222B34"/>
                      <w:sz w:val="16"/>
                    </w:rPr>
                    <w:t>•  Support toolbox talks, risk assessments, incident reporting and corrective-action follow-up.</w:t>
                  </w:r>
                </w:p>
              </w:tc>
            </w:tr>
            <w:tr w:rsidR="00A85416" w14:paraId="2EB39385" w14:textId="77777777">
              <w:trPr>
                <w:cantSplit/>
                <w:jc w:val="center"/>
              </w:trPr>
              <w:tc>
                <w:tcPr>
                  <w:tcW w:w="7155" w:type="dxa"/>
                  <w:tcMar>
                    <w:top w:w="30" w:type="dxa"/>
                    <w:left w:w="120" w:type="dxa"/>
                    <w:bottom w:w="45" w:type="dxa"/>
                    <w:right w:w="90" w:type="dxa"/>
                  </w:tcMar>
                </w:tcPr>
                <w:p w14:paraId="6997C205" w14:textId="77777777" w:rsidR="00A85416" w:rsidRDefault="00000000">
                  <w:pPr>
                    <w:keepNext/>
                    <w:keepLines/>
                  </w:pPr>
                  <w:r>
                    <w:rPr>
                      <w:rFonts w:ascii="Arial" w:hAnsi="Arial"/>
                      <w:b/>
                      <w:sz w:val="21"/>
                    </w:rPr>
                    <w:t>HSE ENGINEER / SUPERVISOR</w:t>
                  </w:r>
                </w:p>
                <w:p w14:paraId="7DFB3452" w14:textId="77777777" w:rsidR="00A85416" w:rsidRDefault="00000000">
                  <w:pPr>
                    <w:keepNext/>
                    <w:keepLines/>
                    <w:spacing w:after="18"/>
                  </w:pPr>
                  <w:r>
                    <w:rPr>
                      <w:rFonts w:ascii="Arial" w:hAnsi="Arial"/>
                      <w:b/>
                      <w:i/>
                      <w:sz w:val="17"/>
                    </w:rPr>
                    <w:t>OMV — 575 MW COMBINED-CYCLE POWER PLANT (POWER PROJECTS CONSORTIUM)</w:t>
                  </w:r>
                </w:p>
                <w:p w14:paraId="29132D52" w14:textId="77777777" w:rsidR="00A85416" w:rsidRDefault="00000000">
                  <w:pPr>
                    <w:keepNext/>
                    <w:keepLines/>
                    <w:spacing w:after="24"/>
                  </w:pPr>
                  <w:r>
                    <w:rPr>
                      <w:rFonts w:ascii="Arial" w:hAnsi="Arial"/>
                      <w:color w:val="3A4249"/>
                      <w:sz w:val="18"/>
                    </w:rPr>
                    <w:t>Samsun, Türkiye — August 2011–January 2012</w:t>
                  </w:r>
                </w:p>
                <w:p w14:paraId="5FBE5C42" w14:textId="77777777" w:rsidR="00A85416" w:rsidRDefault="00000000">
                  <w:pPr>
                    <w:keepLines/>
                    <w:spacing w:after="18" w:line="245" w:lineRule="auto"/>
                    <w:ind w:left="202" w:hanging="173"/>
                  </w:pPr>
                  <w:r>
                    <w:rPr>
                      <w:rFonts w:ascii="Arial" w:hAnsi="Arial"/>
                      <w:color w:val="222B34"/>
                      <w:sz w:val="16"/>
                    </w:rPr>
                    <w:t>•  Conduct field inspections and maintain HSE reporting for combined-cycle power plant construction works.</w:t>
                  </w:r>
                </w:p>
                <w:p w14:paraId="24E63608" w14:textId="77777777" w:rsidR="00A85416" w:rsidRDefault="00000000">
                  <w:pPr>
                    <w:keepLines/>
                    <w:spacing w:after="18" w:line="245" w:lineRule="auto"/>
                    <w:ind w:left="202" w:hanging="173"/>
                  </w:pPr>
                  <w:r>
                    <w:rPr>
                      <w:rFonts w:ascii="Arial" w:hAnsi="Arial"/>
                      <w:color w:val="222B34"/>
                      <w:sz w:val="16"/>
                    </w:rPr>
                    <w:t>•  Support toolbox talks, task risk assessments and verification of controls for high-risk activities.</w:t>
                  </w:r>
                </w:p>
              </w:tc>
            </w:tr>
          </w:tbl>
          <w:p w14:paraId="3A2F1B26" w14:textId="77777777" w:rsidR="000A3662" w:rsidRPr="00C42A0A" w:rsidRDefault="000A3662" w:rsidP="0023203A">
            <w:pPr>
              <w:rPr>
                <w:rFonts w:ascii="Segoe UI" w:hAnsi="Segoe UI" w:cs="Segoe UI"/>
              </w:rPr>
            </w:pPr>
          </w:p>
        </w:tc>
        <w:tc>
          <w:tcPr>
            <w:tcW w:w="2690" w:type="dxa"/>
          </w:tcPr>
          <w:tbl>
            <w:tblPr>
              <w:tblStyle w:val="TabloKlavuzu"/>
              <w:tblW w:w="261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5"/>
            </w:tblGrid>
            <w:tr w:rsidR="004573AD" w:rsidRPr="00C42A0A" w14:paraId="4E18AA79" w14:textId="77777777" w:rsidTr="009E201F">
              <w:trPr>
                <w:trHeight w:val="209"/>
                <w:jc w:val="right"/>
              </w:trPr>
              <w:tc>
                <w:tcPr>
                  <w:tcW w:w="2615" w:type="dxa"/>
                </w:tcPr>
                <w:p w14:paraId="3C3165BC" w14:textId="77777777" w:rsidR="004573AD" w:rsidRPr="00C42A0A" w:rsidRDefault="004573AD" w:rsidP="0023203A">
                  <w:pPr>
                    <w:rPr>
                      <w:rFonts w:ascii="Segoe UI" w:hAnsi="Segoe UI" w:cs="Segoe UI"/>
                      <w:b/>
                      <w:caps/>
                      <w:sz w:val="28"/>
                    </w:rPr>
                  </w:pPr>
                  <w:r w:rsidRPr="00876E6E">
                    <w:rPr>
                      <w:rFonts w:ascii="Segoe UI" w:hAnsi="Segoe UI" w:cs="Segoe UI"/>
                      <w:b/>
                      <w:caps/>
                      <w:sz w:val="24"/>
                      <w:szCs w:val="20"/>
                    </w:rPr>
                    <w:lastRenderedPageBreak/>
                    <w:t>Personal details</w:t>
                  </w:r>
                </w:p>
              </w:tc>
            </w:tr>
            <w:tr w:rsidR="004573AD" w:rsidRPr="00C42A0A" w14:paraId="6C1246D4" w14:textId="77777777" w:rsidTr="009E201F">
              <w:trPr>
                <w:trHeight w:val="209"/>
                <w:jc w:val="right"/>
              </w:trPr>
              <w:tc>
                <w:tcPr>
                  <w:tcW w:w="2615" w:type="dxa"/>
                </w:tcPr>
                <w:p w14:paraId="2350C13F" w14:textId="77777777" w:rsidR="004573AD" w:rsidRPr="00876E6E" w:rsidRDefault="004573AD" w:rsidP="0023203A">
                  <w:pPr>
                    <w:rPr>
                      <w:rFonts w:ascii="Segoe UI" w:hAnsi="Segoe UI" w:cs="Segoe UI"/>
                      <w:b/>
                      <w:caps/>
                      <w:sz w:val="12"/>
                      <w:szCs w:val="12"/>
                    </w:rPr>
                  </w:pPr>
                </w:p>
              </w:tc>
            </w:tr>
            <w:tr w:rsidR="00322068" w:rsidRPr="00C42A0A" w14:paraId="3F939CF9" w14:textId="77777777" w:rsidTr="009E201F">
              <w:trPr>
                <w:trHeight w:val="61"/>
                <w:jc w:val="right"/>
              </w:trPr>
              <w:tc>
                <w:tcPr>
                  <w:tcW w:w="2615" w:type="dxa"/>
                </w:tcPr>
                <w:p w14:paraId="04EE287B" w14:textId="44C9019E" w:rsidR="00322068" w:rsidRPr="00855E9F" w:rsidRDefault="004B0ED2" w:rsidP="0023203A">
                  <w:pPr>
                    <w:rPr>
                      <w:rFonts w:ascii="Segoe UI" w:hAnsi="Segoe UI" w:cs="Segoe UI"/>
                      <w:sz w:val="16"/>
                      <w:szCs w:val="16"/>
                    </w:rPr>
                  </w:pPr>
                  <w:r>
                    <w:rPr>
                      <w:rFonts w:ascii="Segoe UI" w:hAnsi="Segoe UI" w:cs="Segoe UI"/>
                      <w:sz w:val="16"/>
                      <w:szCs w:val="16"/>
                    </w:rPr>
                    <w:t>Mobile:</w:t>
                  </w:r>
                  <w:r w:rsidR="00322068" w:rsidRPr="00855E9F">
                    <w:rPr>
                      <w:rFonts w:ascii="Segoe UI" w:hAnsi="Segoe UI" w:cs="Segoe UI"/>
                      <w:sz w:val="16"/>
                      <w:szCs w:val="16"/>
                    </w:rPr>
                    <w:t xml:space="preserve"> </w:t>
                  </w:r>
                  <w:r w:rsidR="00680B9A" w:rsidRPr="00855E9F">
                    <w:rPr>
                      <w:rFonts w:ascii="Segoe UI" w:hAnsi="Segoe UI" w:cs="Segoe UI"/>
                      <w:sz w:val="16"/>
                      <w:szCs w:val="16"/>
                    </w:rPr>
                    <w:t>+90 534 310 18 44</w:t>
                  </w:r>
                </w:p>
              </w:tc>
            </w:tr>
            <w:tr w:rsidR="00322068" w:rsidRPr="00C42A0A" w14:paraId="36939F4F" w14:textId="77777777" w:rsidTr="004B0ED2">
              <w:trPr>
                <w:trHeight w:val="68"/>
                <w:jc w:val="right"/>
              </w:trPr>
              <w:tc>
                <w:tcPr>
                  <w:tcW w:w="2615" w:type="dxa"/>
                </w:tcPr>
                <w:p w14:paraId="1CF9CF55" w14:textId="77777777" w:rsidR="00322068" w:rsidRPr="004B0ED2" w:rsidRDefault="00322068" w:rsidP="0023203A">
                  <w:pPr>
                    <w:rPr>
                      <w:rFonts w:ascii="Segoe UI" w:hAnsi="Segoe UI" w:cs="Segoe UI"/>
                      <w:sz w:val="4"/>
                      <w:szCs w:val="4"/>
                    </w:rPr>
                  </w:pPr>
                </w:p>
              </w:tc>
            </w:tr>
            <w:tr w:rsidR="00322068" w:rsidRPr="00C42A0A" w14:paraId="1464A83B" w14:textId="77777777" w:rsidTr="009E201F">
              <w:trPr>
                <w:trHeight w:val="209"/>
                <w:jc w:val="right"/>
              </w:trPr>
              <w:tc>
                <w:tcPr>
                  <w:tcW w:w="2615" w:type="dxa"/>
                </w:tcPr>
                <w:p w14:paraId="585372B6" w14:textId="3650F94E" w:rsidR="00322068" w:rsidRPr="00855E9F" w:rsidRDefault="00680B9A" w:rsidP="00AA0A24">
                  <w:pPr>
                    <w:rPr>
                      <w:rFonts w:ascii="Segoe UI" w:hAnsi="Segoe UI" w:cs="Segoe UI"/>
                      <w:sz w:val="16"/>
                      <w:szCs w:val="16"/>
                    </w:rPr>
                  </w:pPr>
                  <w:r w:rsidRPr="004B0ED2">
                    <w:rPr>
                      <w:rFonts w:ascii="Segoe UI" w:hAnsi="Segoe UI" w:cs="Segoe UI"/>
                      <w:sz w:val="16"/>
                      <w:szCs w:val="16"/>
                    </w:rPr>
                    <w:t>onur_bayraktar@hotm</w:t>
                  </w:r>
                  <w:r w:rsidRPr="004B0ED2">
                    <w:rPr>
                      <w:rFonts w:ascii="Segoe UI" w:hAnsi="Segoe UI" w:cs="Segoe UI"/>
                      <w:sz w:val="16"/>
                      <w:szCs w:val="16"/>
                    </w:rPr>
                    <w:t>a</w:t>
                  </w:r>
                  <w:r w:rsidRPr="004B0ED2">
                    <w:rPr>
                      <w:rFonts w:ascii="Segoe UI" w:hAnsi="Segoe UI" w:cs="Segoe UI"/>
                      <w:sz w:val="16"/>
                      <w:szCs w:val="16"/>
                    </w:rPr>
                    <w:t>il.com</w:t>
                  </w:r>
                </w:p>
              </w:tc>
            </w:tr>
            <w:tr w:rsidR="00322068" w:rsidRPr="00C42A0A" w14:paraId="5088DB10" w14:textId="77777777" w:rsidTr="002A1498">
              <w:trPr>
                <w:trHeight w:val="68"/>
                <w:jc w:val="right"/>
              </w:trPr>
              <w:tc>
                <w:tcPr>
                  <w:tcW w:w="2615" w:type="dxa"/>
                </w:tcPr>
                <w:p w14:paraId="7496996D" w14:textId="77777777" w:rsidR="00322068" w:rsidRPr="004B0ED2" w:rsidRDefault="00322068" w:rsidP="0023203A">
                  <w:pPr>
                    <w:rPr>
                      <w:rFonts w:ascii="Segoe UI" w:hAnsi="Segoe UI" w:cs="Segoe UI"/>
                      <w:sz w:val="6"/>
                      <w:szCs w:val="6"/>
                    </w:rPr>
                  </w:pPr>
                </w:p>
              </w:tc>
            </w:tr>
            <w:tr w:rsidR="00322068" w:rsidRPr="00C42A0A" w14:paraId="60E143A9" w14:textId="77777777" w:rsidTr="009E201F">
              <w:trPr>
                <w:trHeight w:val="209"/>
                <w:jc w:val="right"/>
              </w:trPr>
              <w:tc>
                <w:tcPr>
                  <w:tcW w:w="2615" w:type="dxa"/>
                </w:tcPr>
                <w:p w14:paraId="2D48E761" w14:textId="77777777" w:rsidR="00322068" w:rsidRPr="00855E9F" w:rsidRDefault="00000000" w:rsidP="00AA0A24">
                  <w:pPr>
                    <w:rPr>
                      <w:rFonts w:ascii="Segoe UI" w:hAnsi="Segoe UI" w:cs="Segoe UI"/>
                      <w:sz w:val="16"/>
                      <w:szCs w:val="16"/>
                    </w:rPr>
                  </w:pPr>
                  <w:hyperlink r:id="rId8">
                    <w:r w:rsidR="00680B9A">
                      <w:rPr>
                        <w:rFonts w:ascii="Segoe UI" w:hAnsi="Segoe UI"/>
                        <w:color w:val="245F82"/>
                        <w:sz w:val="16"/>
                        <w:u w:val="single"/>
                      </w:rPr>
                      <w:t>linkedin.com/in/onurbayraktar</w:t>
                    </w:r>
                  </w:hyperlink>
                </w:p>
              </w:tc>
            </w:tr>
          </w:tbl>
          <w:p w14:paraId="3CED98EA" w14:textId="77777777" w:rsidR="004573AD" w:rsidRPr="00876E6E" w:rsidRDefault="004573AD" w:rsidP="004573AD">
            <w:pPr>
              <w:rPr>
                <w:rFonts w:ascii="Segoe UI" w:hAnsi="Segoe UI" w:cs="Segoe UI"/>
                <w:lang w:val="es-MX"/>
              </w:rPr>
            </w:pPr>
          </w:p>
          <w:tbl>
            <w:tblPr>
              <w:tblStyle w:val="TabloKlavuzu"/>
              <w:tblW w:w="261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5"/>
            </w:tblGrid>
            <w:tr w:rsidR="004573AD" w:rsidRPr="00C42A0A" w14:paraId="3F9FD5CE" w14:textId="77777777" w:rsidTr="009E201F">
              <w:trPr>
                <w:trHeight w:val="209"/>
                <w:jc w:val="right"/>
              </w:trPr>
              <w:tc>
                <w:tcPr>
                  <w:tcW w:w="2615" w:type="dxa"/>
                </w:tcPr>
                <w:p w14:paraId="02101FC7" w14:textId="77777777" w:rsidR="004573AD" w:rsidRPr="00C42A0A" w:rsidRDefault="008266F8" w:rsidP="004573AD">
                  <w:pPr>
                    <w:rPr>
                      <w:rFonts w:ascii="Segoe UI" w:hAnsi="Segoe UI" w:cs="Segoe UI"/>
                      <w:b/>
                      <w:caps/>
                      <w:sz w:val="28"/>
                    </w:rPr>
                  </w:pPr>
                  <w:r w:rsidRPr="00876E6E">
                    <w:rPr>
                      <w:rFonts w:ascii="Segoe UI" w:hAnsi="Segoe UI" w:cs="Segoe UI"/>
                      <w:b/>
                      <w:caps/>
                      <w:sz w:val="24"/>
                      <w:szCs w:val="20"/>
                    </w:rPr>
                    <w:t>HSE MANAGEMENT EXPERTISE</w:t>
                  </w:r>
                </w:p>
              </w:tc>
            </w:tr>
            <w:tr w:rsidR="004573AD" w:rsidRPr="00C42A0A" w14:paraId="5959B087" w14:textId="77777777" w:rsidTr="004B0ED2">
              <w:trPr>
                <w:trHeight w:val="68"/>
                <w:jc w:val="right"/>
              </w:trPr>
              <w:tc>
                <w:tcPr>
                  <w:tcW w:w="2615" w:type="dxa"/>
                </w:tcPr>
                <w:p w14:paraId="71DA28BC" w14:textId="77777777" w:rsidR="004573AD" w:rsidRPr="00876E6E" w:rsidRDefault="004573AD" w:rsidP="004573AD">
                  <w:pPr>
                    <w:rPr>
                      <w:rFonts w:ascii="Segoe UI" w:hAnsi="Segoe UI" w:cs="Segoe UI"/>
                      <w:b/>
                      <w:caps/>
                      <w:sz w:val="14"/>
                      <w:szCs w:val="14"/>
                    </w:rPr>
                  </w:pPr>
                </w:p>
              </w:tc>
            </w:tr>
            <w:tr w:rsidR="009B444F" w:rsidRPr="00C42A0A" w14:paraId="0E7798EA" w14:textId="77777777" w:rsidTr="009E201F">
              <w:trPr>
                <w:trHeight w:val="209"/>
                <w:jc w:val="right"/>
              </w:trPr>
              <w:tc>
                <w:tcPr>
                  <w:tcW w:w="2615" w:type="dxa"/>
                </w:tcPr>
                <w:p w14:paraId="60D60B2D" w14:textId="77777777" w:rsidR="009B444F" w:rsidRPr="004B0ED2" w:rsidRDefault="007B6954" w:rsidP="009B444F">
                  <w:pPr>
                    <w:spacing w:after="60"/>
                    <w:rPr>
                      <w:rFonts w:ascii="Segoe UI" w:hAnsi="Segoe UI" w:cs="Segoe UI"/>
                      <w:sz w:val="18"/>
                      <w:szCs w:val="20"/>
                    </w:rPr>
                  </w:pPr>
                  <w:r w:rsidRPr="004B0ED2">
                    <w:rPr>
                      <w:rFonts w:ascii="Segoe UI" w:hAnsi="Segoe UI" w:cs="Segoe UI"/>
                      <w:sz w:val="18"/>
                      <w:szCs w:val="20"/>
                    </w:rPr>
                    <w:t>HSE Systems &amp; Procedures</w:t>
                  </w:r>
                </w:p>
              </w:tc>
            </w:tr>
            <w:tr w:rsidR="009B444F" w:rsidRPr="00C42A0A" w14:paraId="217C350C" w14:textId="77777777" w:rsidTr="009809E3">
              <w:trPr>
                <w:trHeight w:val="80"/>
                <w:jc w:val="right"/>
              </w:trPr>
              <w:tc>
                <w:tcPr>
                  <w:tcW w:w="2615" w:type="dxa"/>
                </w:tcPr>
                <w:p w14:paraId="1D31FB23" w14:textId="77777777" w:rsidR="009B444F" w:rsidRPr="004B0ED2" w:rsidRDefault="00C93C5F" w:rsidP="009B444F">
                  <w:pPr>
                    <w:spacing w:after="60"/>
                    <w:rPr>
                      <w:rFonts w:ascii="Segoe UI" w:hAnsi="Segoe UI" w:cs="Segoe UI"/>
                      <w:sz w:val="18"/>
                      <w:szCs w:val="20"/>
                    </w:rPr>
                  </w:pPr>
                  <w:r w:rsidRPr="004B0ED2">
                    <w:rPr>
                      <w:rFonts w:ascii="Segoe UI" w:hAnsi="Segoe UI" w:cs="Segoe UI"/>
                      <w:sz w:val="18"/>
                      <w:szCs w:val="20"/>
                    </w:rPr>
                    <w:t>Contractor HSE Assurance</w:t>
                  </w:r>
                </w:p>
              </w:tc>
            </w:tr>
            <w:tr w:rsidR="009B444F" w:rsidRPr="00C42A0A" w14:paraId="243E6660" w14:textId="77777777" w:rsidTr="009E201F">
              <w:trPr>
                <w:trHeight w:val="209"/>
                <w:jc w:val="right"/>
              </w:trPr>
              <w:tc>
                <w:tcPr>
                  <w:tcW w:w="2615" w:type="dxa"/>
                </w:tcPr>
                <w:p w14:paraId="350BE434" w14:textId="77777777" w:rsidR="009B444F" w:rsidRPr="004B0ED2" w:rsidRDefault="009B444F" w:rsidP="009B444F">
                  <w:pPr>
                    <w:spacing w:after="60"/>
                    <w:rPr>
                      <w:rFonts w:ascii="Segoe UI" w:hAnsi="Segoe UI" w:cs="Segoe UI"/>
                      <w:sz w:val="18"/>
                      <w:szCs w:val="20"/>
                    </w:rPr>
                  </w:pPr>
                  <w:r w:rsidRPr="004B0ED2">
                    <w:rPr>
                      <w:rFonts w:ascii="Segoe UI" w:hAnsi="Segoe UI"/>
                      <w:sz w:val="18"/>
                      <w:szCs w:val="20"/>
                    </w:rPr>
                    <w:t>PTW, SIMOPS &amp; LOTO</w:t>
                  </w:r>
                </w:p>
              </w:tc>
            </w:tr>
            <w:tr w:rsidR="00977687" w:rsidRPr="00C42A0A" w14:paraId="1B250F7D" w14:textId="77777777" w:rsidTr="009E201F">
              <w:trPr>
                <w:trHeight w:val="209"/>
                <w:jc w:val="right"/>
              </w:trPr>
              <w:tc>
                <w:tcPr>
                  <w:tcW w:w="2615" w:type="dxa"/>
                </w:tcPr>
                <w:p w14:paraId="08EA2F4B" w14:textId="77777777" w:rsidR="00977687" w:rsidRPr="004B0ED2" w:rsidRDefault="00977687" w:rsidP="00977687">
                  <w:pPr>
                    <w:spacing w:after="60"/>
                    <w:rPr>
                      <w:rFonts w:ascii="Segoe UI" w:hAnsi="Segoe UI" w:cs="Segoe UI"/>
                      <w:sz w:val="18"/>
                      <w:szCs w:val="20"/>
                    </w:rPr>
                  </w:pPr>
                  <w:r w:rsidRPr="004B0ED2">
                    <w:rPr>
                      <w:rFonts w:ascii="Segoe UI" w:hAnsi="Segoe UI" w:cs="Segoe UI"/>
                      <w:sz w:val="18"/>
                      <w:szCs w:val="20"/>
                    </w:rPr>
                    <w:t>HSE KPIs &amp; Reporting</w:t>
                  </w:r>
                </w:p>
              </w:tc>
            </w:tr>
            <w:tr w:rsidR="00977687" w:rsidRPr="00C42A0A" w14:paraId="7ED9FEF5" w14:textId="77777777" w:rsidTr="009E201F">
              <w:trPr>
                <w:trHeight w:val="222"/>
                <w:jc w:val="right"/>
              </w:trPr>
              <w:tc>
                <w:tcPr>
                  <w:tcW w:w="2615" w:type="dxa"/>
                </w:tcPr>
                <w:p w14:paraId="77CFED92" w14:textId="77777777" w:rsidR="00977687" w:rsidRPr="004B0ED2" w:rsidRDefault="00977687" w:rsidP="00977687">
                  <w:pPr>
                    <w:spacing w:after="60"/>
                    <w:rPr>
                      <w:rFonts w:ascii="Segoe UI" w:hAnsi="Segoe UI" w:cs="Segoe UI"/>
                      <w:sz w:val="18"/>
                      <w:szCs w:val="20"/>
                    </w:rPr>
                  </w:pPr>
                  <w:r w:rsidRPr="004B0ED2">
                    <w:rPr>
                      <w:rFonts w:ascii="Segoe UI" w:hAnsi="Segoe UI" w:cs="Segoe UI"/>
                      <w:sz w:val="18"/>
                      <w:szCs w:val="20"/>
                    </w:rPr>
                    <w:t>Audits &amp; Corrective Actions</w:t>
                  </w:r>
                </w:p>
              </w:tc>
            </w:tr>
          </w:tbl>
          <w:p w14:paraId="0C170633" w14:textId="77777777" w:rsidR="004573AD" w:rsidRPr="00876E6E" w:rsidRDefault="004573AD" w:rsidP="004573AD">
            <w:pPr>
              <w:rPr>
                <w:rFonts w:ascii="Segoe UI" w:hAnsi="Segoe UI" w:cs="Segoe UI"/>
              </w:rPr>
            </w:pPr>
          </w:p>
          <w:tbl>
            <w:tblPr>
              <w:tblStyle w:val="TabloKlavuzu"/>
              <w:tblW w:w="261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5"/>
            </w:tblGrid>
            <w:tr w:rsidR="0004229B" w:rsidRPr="00C42A0A" w14:paraId="7160FF3C" w14:textId="77777777" w:rsidTr="002A1498">
              <w:trPr>
                <w:trHeight w:val="209"/>
                <w:jc w:val="right"/>
              </w:trPr>
              <w:tc>
                <w:tcPr>
                  <w:tcW w:w="2615" w:type="dxa"/>
                </w:tcPr>
                <w:p w14:paraId="6A559C7B" w14:textId="77777777" w:rsidR="0004229B" w:rsidRPr="00876E6E" w:rsidRDefault="003E6188" w:rsidP="0004229B">
                  <w:pPr>
                    <w:rPr>
                      <w:rFonts w:ascii="Segoe UI" w:hAnsi="Segoe UI" w:cs="Segoe UI"/>
                      <w:b/>
                      <w:caps/>
                      <w:sz w:val="24"/>
                      <w:szCs w:val="20"/>
                    </w:rPr>
                  </w:pPr>
                  <w:r w:rsidRPr="00876E6E">
                    <w:rPr>
                      <w:rFonts w:ascii="Segoe UI" w:hAnsi="Segoe UI" w:cs="Segoe UI"/>
                      <w:b/>
                      <w:caps/>
                      <w:sz w:val="24"/>
                      <w:szCs w:val="20"/>
                    </w:rPr>
                    <w:t>CERTIFICATION</w:t>
                  </w:r>
                </w:p>
              </w:tc>
            </w:tr>
            <w:tr w:rsidR="0004229B" w:rsidRPr="00C42A0A" w14:paraId="16CA9E87" w14:textId="77777777" w:rsidTr="002A1498">
              <w:trPr>
                <w:trHeight w:val="58"/>
                <w:jc w:val="right"/>
              </w:trPr>
              <w:tc>
                <w:tcPr>
                  <w:tcW w:w="2615" w:type="dxa"/>
                </w:tcPr>
                <w:p w14:paraId="312C97DC" w14:textId="77777777" w:rsidR="0004229B" w:rsidRPr="002A1498" w:rsidRDefault="0004229B" w:rsidP="0004229B">
                  <w:pPr>
                    <w:rPr>
                      <w:rFonts w:ascii="Segoe UI" w:hAnsi="Segoe UI" w:cs="Segoe UI"/>
                      <w:b/>
                      <w:caps/>
                      <w:sz w:val="6"/>
                      <w:szCs w:val="6"/>
                    </w:rPr>
                  </w:pPr>
                </w:p>
              </w:tc>
            </w:tr>
            <w:tr w:rsidR="004C1500" w:rsidRPr="00C42A0A" w14:paraId="38BC91C1" w14:textId="77777777" w:rsidTr="002A1498">
              <w:trPr>
                <w:trHeight w:val="209"/>
                <w:jc w:val="right"/>
              </w:trPr>
              <w:tc>
                <w:tcPr>
                  <w:tcW w:w="2615" w:type="dxa"/>
                </w:tcPr>
                <w:p w14:paraId="76305F15" w14:textId="77777777" w:rsidR="004C1500" w:rsidRPr="004B0ED2" w:rsidRDefault="00A778EC" w:rsidP="00DD5D07">
                  <w:pPr>
                    <w:rPr>
                      <w:rFonts w:ascii="Segoe UI" w:hAnsi="Segoe UI" w:cs="Segoe UI"/>
                      <w:sz w:val="18"/>
                      <w:szCs w:val="18"/>
                    </w:rPr>
                  </w:pPr>
                  <w:r w:rsidRPr="004B0ED2">
                    <w:rPr>
                      <w:rFonts w:ascii="Segoe UI" w:hAnsi="Segoe UI" w:cs="Segoe UI"/>
                      <w:sz w:val="20"/>
                      <w:szCs w:val="20"/>
                    </w:rPr>
                    <w:t>NEBOSH Introduction to Incident Investigation</w:t>
                  </w:r>
                </w:p>
              </w:tc>
            </w:tr>
            <w:tr w:rsidR="004C1500" w:rsidRPr="00C42A0A" w14:paraId="1DD0D6A9" w14:textId="77777777" w:rsidTr="002A1498">
              <w:trPr>
                <w:trHeight w:val="71"/>
                <w:jc w:val="right"/>
              </w:trPr>
              <w:tc>
                <w:tcPr>
                  <w:tcW w:w="2615" w:type="dxa"/>
                </w:tcPr>
                <w:p w14:paraId="35306CF6" w14:textId="77777777" w:rsidR="004C1500" w:rsidRPr="004B0ED2" w:rsidRDefault="004C1500" w:rsidP="00DD5D07">
                  <w:pPr>
                    <w:rPr>
                      <w:rFonts w:ascii="Segoe UI" w:hAnsi="Segoe UI" w:cs="Segoe UI"/>
                      <w:sz w:val="18"/>
                      <w:szCs w:val="18"/>
                    </w:rPr>
                  </w:pPr>
                </w:p>
              </w:tc>
            </w:tr>
            <w:tr w:rsidR="0004229B" w:rsidRPr="00C42A0A" w14:paraId="61310A25" w14:textId="77777777" w:rsidTr="002A1498">
              <w:trPr>
                <w:trHeight w:val="209"/>
                <w:jc w:val="right"/>
              </w:trPr>
              <w:tc>
                <w:tcPr>
                  <w:tcW w:w="2615" w:type="dxa"/>
                </w:tcPr>
                <w:p w14:paraId="6FC7DB32" w14:textId="77777777" w:rsidR="0004229B" w:rsidRPr="004B0ED2" w:rsidRDefault="00DD5D07" w:rsidP="00DD5D07">
                  <w:pPr>
                    <w:rPr>
                      <w:rFonts w:ascii="Segoe UI" w:hAnsi="Segoe UI" w:cs="Segoe UI"/>
                      <w:sz w:val="18"/>
                      <w:szCs w:val="18"/>
                    </w:rPr>
                  </w:pPr>
                  <w:r w:rsidRPr="004B0ED2">
                    <w:rPr>
                      <w:rFonts w:ascii="Segoe UI" w:hAnsi="Segoe UI" w:cs="Segoe UI"/>
                      <w:sz w:val="20"/>
                      <w:szCs w:val="20"/>
                    </w:rPr>
                    <w:t>Oil &amp; Gas Safety Professional — OSHAcademy</w:t>
                  </w:r>
                </w:p>
              </w:tc>
            </w:tr>
            <w:tr w:rsidR="0004229B" w:rsidRPr="00C42A0A" w14:paraId="2584A862" w14:textId="77777777" w:rsidTr="002A1498">
              <w:trPr>
                <w:trHeight w:val="71"/>
                <w:jc w:val="right"/>
              </w:trPr>
              <w:tc>
                <w:tcPr>
                  <w:tcW w:w="2615" w:type="dxa"/>
                </w:tcPr>
                <w:p w14:paraId="315F0662" w14:textId="77777777" w:rsidR="0004229B" w:rsidRPr="004B0ED2" w:rsidRDefault="0004229B" w:rsidP="0004229B">
                  <w:pPr>
                    <w:rPr>
                      <w:rFonts w:ascii="Segoe UI" w:hAnsi="Segoe UI" w:cs="Segoe UI"/>
                      <w:sz w:val="18"/>
                      <w:szCs w:val="18"/>
                    </w:rPr>
                  </w:pPr>
                </w:p>
              </w:tc>
            </w:tr>
            <w:tr w:rsidR="0004229B" w:rsidRPr="00C42A0A" w14:paraId="437CDD93" w14:textId="77777777" w:rsidTr="002A1498">
              <w:trPr>
                <w:trHeight w:val="209"/>
                <w:jc w:val="right"/>
              </w:trPr>
              <w:tc>
                <w:tcPr>
                  <w:tcW w:w="2615" w:type="dxa"/>
                </w:tcPr>
                <w:p w14:paraId="6D3C75B7" w14:textId="77777777" w:rsidR="0004229B" w:rsidRPr="004B0ED2" w:rsidRDefault="00DD5D07" w:rsidP="0004229B">
                  <w:pPr>
                    <w:rPr>
                      <w:rFonts w:ascii="Segoe UI" w:hAnsi="Segoe UI" w:cs="Segoe UI"/>
                      <w:sz w:val="18"/>
                      <w:szCs w:val="18"/>
                    </w:rPr>
                  </w:pPr>
                  <w:r w:rsidRPr="004B0ED2">
                    <w:rPr>
                      <w:rFonts w:ascii="Segoe UI" w:hAnsi="Segoe UI" w:cs="Segoe UI"/>
                      <w:sz w:val="20"/>
                      <w:szCs w:val="20"/>
                    </w:rPr>
                    <w:t>Occupational Safety and Health Professional — OSHAcademy</w:t>
                  </w:r>
                </w:p>
              </w:tc>
            </w:tr>
            <w:tr w:rsidR="00A778EC" w:rsidRPr="00C42A0A" w14:paraId="31D36FC9" w14:textId="77777777" w:rsidTr="002A1498">
              <w:trPr>
                <w:trHeight w:val="71"/>
                <w:jc w:val="right"/>
              </w:trPr>
              <w:tc>
                <w:tcPr>
                  <w:tcW w:w="2615" w:type="dxa"/>
                </w:tcPr>
                <w:p w14:paraId="284D200E" w14:textId="77777777" w:rsidR="00A778EC" w:rsidRPr="004B0ED2" w:rsidRDefault="00A778EC" w:rsidP="0004229B">
                  <w:pPr>
                    <w:rPr>
                      <w:rFonts w:ascii="Segoe UI" w:hAnsi="Segoe UI" w:cs="Segoe UI"/>
                      <w:sz w:val="18"/>
                      <w:szCs w:val="18"/>
                    </w:rPr>
                  </w:pPr>
                </w:p>
              </w:tc>
            </w:tr>
            <w:tr w:rsidR="00A778EC" w:rsidRPr="00C42A0A" w14:paraId="613EE33C" w14:textId="77777777" w:rsidTr="002A1498">
              <w:trPr>
                <w:trHeight w:val="209"/>
                <w:jc w:val="right"/>
              </w:trPr>
              <w:tc>
                <w:tcPr>
                  <w:tcW w:w="2615" w:type="dxa"/>
                </w:tcPr>
                <w:p w14:paraId="17743C6D" w14:textId="77777777" w:rsidR="00A778EC" w:rsidRPr="004B0ED2" w:rsidRDefault="00B96428" w:rsidP="0004229B">
                  <w:pPr>
                    <w:rPr>
                      <w:rFonts w:ascii="Segoe UI" w:hAnsi="Segoe UI" w:cs="Segoe UI"/>
                      <w:sz w:val="20"/>
                      <w:szCs w:val="20"/>
                    </w:rPr>
                  </w:pPr>
                  <w:r w:rsidRPr="004B0ED2">
                    <w:rPr>
                      <w:rFonts w:ascii="Segoe UI" w:hAnsi="Segoe UI" w:cs="Segoe UI"/>
                      <w:sz w:val="20"/>
                      <w:szCs w:val="20"/>
                    </w:rPr>
                    <w:t>BOSIET</w:t>
                  </w:r>
                  <w:r w:rsidR="00123F79" w:rsidRPr="004B0ED2">
                    <w:rPr>
                      <w:rFonts w:ascii="Segoe UI" w:hAnsi="Segoe UI" w:cs="Segoe UI"/>
                      <w:sz w:val="20"/>
                      <w:szCs w:val="20"/>
                    </w:rPr>
                    <w:t xml:space="preserve"> with EBS</w:t>
                  </w:r>
                  <w:r w:rsidR="00E403E7" w:rsidRPr="004B0ED2">
                    <w:rPr>
                      <w:rFonts w:ascii="Segoe UI" w:hAnsi="Segoe UI" w:cs="Segoe UI"/>
                      <w:i/>
                      <w:iCs/>
                      <w:sz w:val="20"/>
                      <w:szCs w:val="20"/>
                    </w:rPr>
                    <w:t xml:space="preserve"> by OPITO</w:t>
                  </w:r>
                </w:p>
              </w:tc>
            </w:tr>
            <w:tr w:rsidR="00B96428" w:rsidRPr="00C42A0A" w14:paraId="24F9E8F4" w14:textId="77777777" w:rsidTr="002A1498">
              <w:trPr>
                <w:trHeight w:val="71"/>
                <w:jc w:val="right"/>
              </w:trPr>
              <w:tc>
                <w:tcPr>
                  <w:tcW w:w="2615" w:type="dxa"/>
                </w:tcPr>
                <w:p w14:paraId="44DE734B" w14:textId="77777777" w:rsidR="00B96428" w:rsidRPr="004B0ED2" w:rsidRDefault="00B96428" w:rsidP="00B96428">
                  <w:pPr>
                    <w:rPr>
                      <w:rFonts w:ascii="Segoe UI" w:hAnsi="Segoe UI" w:cs="Segoe UI"/>
                      <w:sz w:val="18"/>
                      <w:szCs w:val="18"/>
                    </w:rPr>
                  </w:pPr>
                </w:p>
              </w:tc>
            </w:tr>
            <w:tr w:rsidR="00631743" w:rsidRPr="00C42A0A" w14:paraId="6D46244A" w14:textId="77777777" w:rsidTr="002A1498">
              <w:trPr>
                <w:trHeight w:val="209"/>
                <w:jc w:val="right"/>
              </w:trPr>
              <w:tc>
                <w:tcPr>
                  <w:tcW w:w="2615" w:type="dxa"/>
                </w:tcPr>
                <w:p w14:paraId="226A90EA" w14:textId="77777777" w:rsidR="00631743" w:rsidRPr="004B0ED2" w:rsidRDefault="00631743" w:rsidP="00631743">
                  <w:pPr>
                    <w:rPr>
                      <w:rFonts w:ascii="Segoe UI" w:hAnsi="Segoe UI" w:cs="Segoe UI"/>
                      <w:sz w:val="20"/>
                      <w:szCs w:val="20"/>
                    </w:rPr>
                  </w:pPr>
                  <w:r w:rsidRPr="004B0ED2">
                    <w:rPr>
                      <w:rFonts w:ascii="Segoe UI" w:hAnsi="Segoe UI" w:cs="Segoe UI"/>
                      <w:sz w:val="20"/>
                      <w:szCs w:val="20"/>
                    </w:rPr>
                    <w:t>IOSH</w:t>
                  </w:r>
                  <w:r w:rsidR="003C7DFC" w:rsidRPr="004B0ED2">
                    <w:rPr>
                      <w:rFonts w:ascii="Segoe UI" w:hAnsi="Segoe UI" w:cs="Segoe UI"/>
                      <w:sz w:val="20"/>
                      <w:szCs w:val="20"/>
                    </w:rPr>
                    <w:t xml:space="preserve"> Managing Safely</w:t>
                  </w:r>
                </w:p>
              </w:tc>
            </w:tr>
            <w:tr w:rsidR="00631743" w:rsidRPr="00C42A0A" w14:paraId="7787753C" w14:textId="77777777" w:rsidTr="002A1498">
              <w:trPr>
                <w:trHeight w:val="209"/>
                <w:jc w:val="right"/>
              </w:trPr>
              <w:tc>
                <w:tcPr>
                  <w:tcW w:w="2615" w:type="dxa"/>
                </w:tcPr>
                <w:p w14:paraId="36EB2F6F" w14:textId="77777777" w:rsidR="00631743" w:rsidRPr="004B0ED2" w:rsidRDefault="0022151B" w:rsidP="00631743">
                  <w:pPr>
                    <w:rPr>
                      <w:rFonts w:ascii="Segoe UI" w:hAnsi="Segoe UI" w:cs="Segoe UI"/>
                      <w:sz w:val="20"/>
                      <w:szCs w:val="20"/>
                    </w:rPr>
                  </w:pPr>
                  <w:r w:rsidRPr="004B0ED2">
                    <w:rPr>
                      <w:rFonts w:ascii="Segoe UI" w:hAnsi="Segoe UI" w:cs="Segoe UI"/>
                      <w:sz w:val="20"/>
                      <w:szCs w:val="20"/>
                    </w:rPr>
                    <w:t>Institution of Occupational Safety and Health (IOSH)</w:t>
                  </w:r>
                </w:p>
              </w:tc>
            </w:tr>
            <w:tr w:rsidR="00631743" w:rsidRPr="00C42A0A" w14:paraId="5B20D8AE" w14:textId="77777777" w:rsidTr="002A1498">
              <w:trPr>
                <w:trHeight w:val="58"/>
                <w:jc w:val="right"/>
              </w:trPr>
              <w:tc>
                <w:tcPr>
                  <w:tcW w:w="2615" w:type="dxa"/>
                </w:tcPr>
                <w:p w14:paraId="22A97CAE" w14:textId="77777777" w:rsidR="00631743" w:rsidRPr="004B0ED2" w:rsidRDefault="00631743" w:rsidP="00631743">
                  <w:pPr>
                    <w:rPr>
                      <w:rFonts w:ascii="Segoe UI" w:hAnsi="Segoe UI" w:cs="Segoe UI"/>
                      <w:sz w:val="18"/>
                      <w:szCs w:val="18"/>
                    </w:rPr>
                  </w:pPr>
                </w:p>
              </w:tc>
            </w:tr>
            <w:tr w:rsidR="00631743" w:rsidRPr="00C42A0A" w14:paraId="35770051" w14:textId="77777777" w:rsidTr="002A1498">
              <w:trPr>
                <w:trHeight w:val="209"/>
                <w:jc w:val="right"/>
              </w:trPr>
              <w:tc>
                <w:tcPr>
                  <w:tcW w:w="2615" w:type="dxa"/>
                </w:tcPr>
                <w:p w14:paraId="16257144" w14:textId="41FDC4A7" w:rsidR="00631743" w:rsidRPr="004B0ED2" w:rsidRDefault="00631743" w:rsidP="00631743">
                  <w:pPr>
                    <w:rPr>
                      <w:rFonts w:ascii="Segoe UI" w:hAnsi="Segoe UI" w:cs="Segoe UI"/>
                      <w:sz w:val="18"/>
                      <w:szCs w:val="18"/>
                    </w:rPr>
                  </w:pPr>
                  <w:r w:rsidRPr="004B0ED2">
                    <w:rPr>
                      <w:rFonts w:ascii="Segoe UI" w:hAnsi="Segoe UI" w:cs="Segoe UI"/>
                      <w:sz w:val="20"/>
                      <w:szCs w:val="20"/>
                    </w:rPr>
                    <w:t>NEBOSH International General Certificate</w:t>
                  </w:r>
                  <w:r w:rsidR="002A1498" w:rsidRPr="004B0ED2">
                    <w:rPr>
                      <w:rFonts w:ascii="Segoe UI" w:hAnsi="Segoe UI" w:cs="Segoe UI"/>
                      <w:sz w:val="20"/>
                      <w:szCs w:val="20"/>
                    </w:rPr>
                    <w:t xml:space="preserve"> </w:t>
                  </w:r>
                  <w:r w:rsidR="002A1498" w:rsidRPr="004B0ED2">
                    <w:rPr>
                      <w:rFonts w:ascii="Segoe UI" w:hAnsi="Segoe UI" w:cs="Segoe UI"/>
                      <w:sz w:val="18"/>
                      <w:szCs w:val="18"/>
                    </w:rPr>
                    <w:t xml:space="preserve">- </w:t>
                  </w:r>
                  <w:r w:rsidR="002A1498" w:rsidRPr="004B0ED2">
                    <w:rPr>
                      <w:rFonts w:ascii="Segoe UI" w:hAnsi="Segoe UI" w:cs="Segoe UI"/>
                      <w:i/>
                      <w:iCs/>
                      <w:sz w:val="14"/>
                      <w:szCs w:val="14"/>
                    </w:rPr>
                    <w:t>In Progress</w:t>
                  </w:r>
                </w:p>
              </w:tc>
            </w:tr>
            <w:tr w:rsidR="00631743" w:rsidRPr="00C42A0A" w14:paraId="6922A7F0" w14:textId="77777777" w:rsidTr="002A1498">
              <w:trPr>
                <w:trHeight w:val="98"/>
                <w:jc w:val="right"/>
              </w:trPr>
              <w:tc>
                <w:tcPr>
                  <w:tcW w:w="2615" w:type="dxa"/>
                </w:tcPr>
                <w:p w14:paraId="590D2A75" w14:textId="77777777" w:rsidR="00631743" w:rsidRPr="004B0ED2" w:rsidRDefault="00631743" w:rsidP="00631743">
                  <w:pPr>
                    <w:rPr>
                      <w:rFonts w:ascii="Segoe UI" w:hAnsi="Segoe UI" w:cs="Segoe UI"/>
                      <w:sz w:val="18"/>
                      <w:szCs w:val="18"/>
                    </w:rPr>
                  </w:pPr>
                </w:p>
              </w:tc>
            </w:tr>
            <w:tr w:rsidR="00631743" w:rsidRPr="00C42A0A" w14:paraId="783868B7" w14:textId="77777777" w:rsidTr="002A1498">
              <w:trPr>
                <w:trHeight w:val="209"/>
                <w:jc w:val="right"/>
              </w:trPr>
              <w:tc>
                <w:tcPr>
                  <w:tcW w:w="2615" w:type="dxa"/>
                </w:tcPr>
                <w:p w14:paraId="71918F6E" w14:textId="633A903D" w:rsidR="00631743" w:rsidRPr="004B0ED2" w:rsidRDefault="00631743" w:rsidP="00631743">
                  <w:pPr>
                    <w:rPr>
                      <w:rFonts w:ascii="Segoe UI" w:hAnsi="Segoe UI" w:cs="Segoe UI"/>
                      <w:sz w:val="18"/>
                      <w:szCs w:val="18"/>
                    </w:rPr>
                  </w:pPr>
                  <w:r w:rsidRPr="004B0ED2">
                    <w:rPr>
                      <w:rFonts w:ascii="Segoe UI" w:hAnsi="Segoe UI" w:cs="Segoe UI"/>
                      <w:sz w:val="20"/>
                      <w:szCs w:val="20"/>
                    </w:rPr>
                    <w:t xml:space="preserve">NEBOSH International </w:t>
                  </w:r>
                  <w:r w:rsidR="00E403E7" w:rsidRPr="004B0ED2">
                    <w:rPr>
                      <w:rFonts w:ascii="Segoe UI" w:hAnsi="Segoe UI" w:cs="Segoe UI"/>
                      <w:sz w:val="20"/>
                      <w:szCs w:val="20"/>
                    </w:rPr>
                    <w:t xml:space="preserve">Diploma in </w:t>
                  </w:r>
                  <w:r w:rsidR="009809E3" w:rsidRPr="004B0ED2">
                    <w:rPr>
                      <w:rFonts w:ascii="Segoe UI" w:hAnsi="Segoe UI" w:cs="Segoe UI"/>
                      <w:sz w:val="20"/>
                      <w:szCs w:val="20"/>
                    </w:rPr>
                    <w:t>Health and Safety</w:t>
                  </w:r>
                  <w:r w:rsidR="002A1498" w:rsidRPr="004B0ED2">
                    <w:rPr>
                      <w:rFonts w:ascii="Segoe UI" w:hAnsi="Segoe UI" w:cs="Segoe UI"/>
                      <w:sz w:val="20"/>
                      <w:szCs w:val="20"/>
                    </w:rPr>
                    <w:t xml:space="preserve"> </w:t>
                  </w:r>
                  <w:r w:rsidR="002A1498" w:rsidRPr="004B0ED2">
                    <w:rPr>
                      <w:rFonts w:ascii="Segoe UI" w:hAnsi="Segoe UI" w:cs="Segoe UI"/>
                      <w:sz w:val="18"/>
                      <w:szCs w:val="18"/>
                    </w:rPr>
                    <w:t>-</w:t>
                  </w:r>
                  <w:r w:rsidR="002A1498" w:rsidRPr="004B0ED2">
                    <w:rPr>
                      <w:rFonts w:ascii="Segoe UI" w:hAnsi="Segoe UI" w:cs="Segoe UI"/>
                      <w:i/>
                      <w:iCs/>
                      <w:sz w:val="18"/>
                      <w:szCs w:val="18"/>
                    </w:rPr>
                    <w:t xml:space="preserve"> </w:t>
                  </w:r>
                  <w:r w:rsidR="002A1498" w:rsidRPr="004B0ED2">
                    <w:rPr>
                      <w:rFonts w:ascii="Segoe UI" w:hAnsi="Segoe UI" w:cs="Segoe UI"/>
                      <w:i/>
                      <w:iCs/>
                      <w:sz w:val="14"/>
                      <w:szCs w:val="14"/>
                    </w:rPr>
                    <w:t>In Progress</w:t>
                  </w:r>
                </w:p>
              </w:tc>
            </w:tr>
            <w:tr w:rsidR="00631743" w:rsidRPr="00C42A0A" w14:paraId="1CEB5659" w14:textId="77777777" w:rsidTr="002A1498">
              <w:trPr>
                <w:trHeight w:val="89"/>
                <w:jc w:val="right"/>
              </w:trPr>
              <w:tc>
                <w:tcPr>
                  <w:tcW w:w="2615" w:type="dxa"/>
                </w:tcPr>
                <w:p w14:paraId="30648FBF" w14:textId="77777777" w:rsidR="00631743" w:rsidRPr="004B0ED2" w:rsidRDefault="00631743" w:rsidP="00631743">
                  <w:pPr>
                    <w:rPr>
                      <w:rFonts w:ascii="Segoe UI" w:hAnsi="Segoe UI" w:cs="Segoe UI"/>
                      <w:sz w:val="18"/>
                      <w:szCs w:val="18"/>
                    </w:rPr>
                  </w:pPr>
                </w:p>
              </w:tc>
            </w:tr>
            <w:tr w:rsidR="00631743" w:rsidRPr="00C42A0A" w14:paraId="72889056" w14:textId="77777777" w:rsidTr="002A1498">
              <w:trPr>
                <w:trHeight w:val="209"/>
                <w:jc w:val="right"/>
              </w:trPr>
              <w:tc>
                <w:tcPr>
                  <w:tcW w:w="2615" w:type="dxa"/>
                </w:tcPr>
                <w:p w14:paraId="0B5C6482" w14:textId="77777777" w:rsidR="00631743" w:rsidRPr="004B0ED2" w:rsidRDefault="00631743" w:rsidP="00631743">
                  <w:pPr>
                    <w:rPr>
                      <w:rFonts w:ascii="Segoe UI" w:hAnsi="Segoe UI" w:cs="Segoe UI"/>
                      <w:sz w:val="20"/>
                      <w:szCs w:val="20"/>
                    </w:rPr>
                  </w:pPr>
                  <w:r w:rsidRPr="004B0ED2">
                    <w:rPr>
                      <w:rFonts w:ascii="Segoe UI" w:hAnsi="Segoe UI" w:cs="Segoe UI"/>
                      <w:sz w:val="20"/>
                      <w:szCs w:val="20"/>
                    </w:rPr>
                    <w:t>Internal Auditor</w:t>
                  </w:r>
                </w:p>
              </w:tc>
            </w:tr>
            <w:tr w:rsidR="00631743" w:rsidRPr="00C42A0A" w14:paraId="79DD584D" w14:textId="77777777" w:rsidTr="002A1498">
              <w:trPr>
                <w:trHeight w:val="209"/>
                <w:jc w:val="right"/>
              </w:trPr>
              <w:tc>
                <w:tcPr>
                  <w:tcW w:w="2615" w:type="dxa"/>
                </w:tcPr>
                <w:p w14:paraId="7C162D86" w14:textId="77777777" w:rsidR="00631743" w:rsidRPr="004B0ED2" w:rsidRDefault="00631743" w:rsidP="00631743">
                  <w:pPr>
                    <w:rPr>
                      <w:rFonts w:ascii="Segoe UI" w:hAnsi="Segoe UI" w:cs="Segoe UI"/>
                      <w:sz w:val="18"/>
                      <w:szCs w:val="18"/>
                    </w:rPr>
                  </w:pPr>
                  <w:r w:rsidRPr="004B0ED2">
                    <w:rPr>
                      <w:rFonts w:ascii="Segoe UI" w:hAnsi="Segoe UI" w:cs="Segoe UI"/>
                      <w:sz w:val="18"/>
                      <w:szCs w:val="18"/>
                    </w:rPr>
                    <w:t>ISO 45001 &amp; ISO 14001</w:t>
                  </w:r>
                </w:p>
              </w:tc>
            </w:tr>
          </w:tbl>
          <w:p w14:paraId="1E33A873" w14:textId="77777777" w:rsidR="002A1498" w:rsidRDefault="002A1498"/>
          <w:tbl>
            <w:tblPr>
              <w:tblStyle w:val="TabloKlavuzu"/>
              <w:tblW w:w="261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5"/>
            </w:tblGrid>
            <w:tr w:rsidR="00631743" w:rsidRPr="00C42A0A" w14:paraId="170E0062" w14:textId="77777777" w:rsidTr="002A1498">
              <w:trPr>
                <w:trHeight w:val="209"/>
                <w:jc w:val="right"/>
              </w:trPr>
              <w:tc>
                <w:tcPr>
                  <w:tcW w:w="2615" w:type="dxa"/>
                </w:tcPr>
                <w:p w14:paraId="55396CC1" w14:textId="77777777" w:rsidR="00631743" w:rsidRPr="00876E6E" w:rsidRDefault="00546E16" w:rsidP="00631743">
                  <w:pPr>
                    <w:rPr>
                      <w:rFonts w:ascii="Segoe UI" w:hAnsi="Segoe UI" w:cs="Segoe UI"/>
                      <w:b/>
                      <w:caps/>
                      <w:sz w:val="24"/>
                      <w:szCs w:val="20"/>
                    </w:rPr>
                  </w:pPr>
                  <w:r w:rsidRPr="00876E6E">
                    <w:rPr>
                      <w:rFonts w:ascii="Segoe UI" w:hAnsi="Segoe UI" w:cs="Segoe UI"/>
                      <w:b/>
                      <w:caps/>
                      <w:sz w:val="24"/>
                      <w:szCs w:val="20"/>
                    </w:rPr>
                    <w:t xml:space="preserve">TECH. </w:t>
                  </w:r>
                  <w:r w:rsidR="00631743" w:rsidRPr="00876E6E">
                    <w:rPr>
                      <w:rFonts w:ascii="Segoe UI" w:hAnsi="Segoe UI" w:cs="Segoe UI"/>
                      <w:b/>
                      <w:caps/>
                      <w:sz w:val="24"/>
                      <w:szCs w:val="20"/>
                    </w:rPr>
                    <w:t>Trainings</w:t>
                  </w:r>
                </w:p>
              </w:tc>
            </w:tr>
            <w:tr w:rsidR="00631743" w:rsidRPr="00C42A0A" w14:paraId="748A89BF" w14:textId="77777777" w:rsidTr="002A1498">
              <w:trPr>
                <w:trHeight w:val="143"/>
                <w:jc w:val="right"/>
              </w:trPr>
              <w:tc>
                <w:tcPr>
                  <w:tcW w:w="2615" w:type="dxa"/>
                </w:tcPr>
                <w:p w14:paraId="0F316208" w14:textId="77777777" w:rsidR="00631743" w:rsidRPr="002A1498" w:rsidRDefault="00631743" w:rsidP="00631743">
                  <w:pPr>
                    <w:rPr>
                      <w:rFonts w:ascii="Segoe UI" w:hAnsi="Segoe UI" w:cs="Segoe UI"/>
                      <w:b/>
                      <w:caps/>
                      <w:sz w:val="6"/>
                      <w:szCs w:val="6"/>
                    </w:rPr>
                  </w:pPr>
                </w:p>
              </w:tc>
            </w:tr>
            <w:tr w:rsidR="007C5DBF" w:rsidRPr="00C42A0A" w14:paraId="22DB683B" w14:textId="77777777" w:rsidTr="002A1498">
              <w:trPr>
                <w:trHeight w:val="209"/>
                <w:jc w:val="right"/>
              </w:trPr>
              <w:tc>
                <w:tcPr>
                  <w:tcW w:w="2615" w:type="dxa"/>
                </w:tcPr>
                <w:p w14:paraId="01D3511D" w14:textId="35015601" w:rsidR="007C5DBF" w:rsidRPr="00C160A5" w:rsidRDefault="00C160A5" w:rsidP="00631743">
                  <w:pPr>
                    <w:rPr>
                      <w:rFonts w:ascii="Segoe UI" w:hAnsi="Segoe UI" w:cs="Segoe UI"/>
                      <w:bCs/>
                      <w:caps/>
                    </w:rPr>
                  </w:pPr>
                  <w:r w:rsidRPr="004B0ED2">
                    <w:rPr>
                      <w:rFonts w:ascii="Segoe UI" w:hAnsi="Segoe UI" w:cs="Segoe UI"/>
                      <w:bCs/>
                      <w:sz w:val="20"/>
                      <w:szCs w:val="20"/>
                    </w:rPr>
                    <w:t xml:space="preserve">OPITO </w:t>
                  </w:r>
                  <w:r w:rsidR="002A1498" w:rsidRPr="004B0ED2">
                    <w:rPr>
                      <w:rFonts w:ascii="Segoe UI" w:hAnsi="Segoe UI" w:cs="Segoe UI"/>
                      <w:bCs/>
                      <w:sz w:val="20"/>
                      <w:szCs w:val="20"/>
                    </w:rPr>
                    <w:t>–</w:t>
                  </w:r>
                  <w:r w:rsidRPr="004B0ED2">
                    <w:rPr>
                      <w:rFonts w:ascii="Segoe UI" w:hAnsi="Segoe UI" w:cs="Segoe UI"/>
                      <w:bCs/>
                      <w:sz w:val="20"/>
                      <w:szCs w:val="20"/>
                    </w:rPr>
                    <w:t xml:space="preserve"> MEMIR</w:t>
                  </w:r>
                  <w:r w:rsidR="002A1498" w:rsidRPr="004B0ED2">
                    <w:rPr>
                      <w:rFonts w:ascii="Segoe UI" w:hAnsi="Segoe UI" w:cs="Segoe UI"/>
                      <w:bCs/>
                      <w:sz w:val="16"/>
                      <w:szCs w:val="16"/>
                    </w:rPr>
                    <w:t xml:space="preserve"> </w:t>
                  </w:r>
                  <w:r w:rsidR="002A1498" w:rsidRPr="002A1498">
                    <w:rPr>
                      <w:rFonts w:ascii="Segoe UI" w:hAnsi="Segoe UI" w:cs="Segoe UI"/>
                      <w:bCs/>
                      <w:sz w:val="14"/>
                      <w:szCs w:val="14"/>
                    </w:rPr>
                    <w:t>(Major Emergency Management Initial Response)</w:t>
                  </w:r>
                </w:p>
              </w:tc>
            </w:tr>
            <w:tr w:rsidR="007C5DBF" w:rsidRPr="00C42A0A" w14:paraId="171E36BA" w14:textId="77777777" w:rsidTr="002A1498">
              <w:trPr>
                <w:trHeight w:val="209"/>
                <w:jc w:val="right"/>
              </w:trPr>
              <w:tc>
                <w:tcPr>
                  <w:tcW w:w="2615" w:type="dxa"/>
                </w:tcPr>
                <w:p w14:paraId="563A56BB" w14:textId="77777777" w:rsidR="007C5DBF" w:rsidRPr="004B0ED2" w:rsidRDefault="00C160A5" w:rsidP="00631743">
                  <w:pPr>
                    <w:rPr>
                      <w:rFonts w:ascii="Segoe UI" w:hAnsi="Segoe UI" w:cs="Segoe UI"/>
                      <w:bCs/>
                      <w:caps/>
                      <w:sz w:val="18"/>
                      <w:szCs w:val="18"/>
                    </w:rPr>
                  </w:pPr>
                  <w:r w:rsidRPr="004B0ED2">
                    <w:rPr>
                      <w:rFonts w:ascii="Segoe UI" w:hAnsi="Segoe UI" w:cs="Segoe UI"/>
                      <w:bCs/>
                      <w:sz w:val="18"/>
                      <w:szCs w:val="18"/>
                    </w:rPr>
                    <w:t>Maersk Training</w:t>
                  </w:r>
                </w:p>
              </w:tc>
            </w:tr>
            <w:tr w:rsidR="007C5DBF" w:rsidRPr="00C42A0A" w14:paraId="3EC6D8ED" w14:textId="77777777" w:rsidTr="002A1498">
              <w:trPr>
                <w:trHeight w:val="58"/>
                <w:jc w:val="right"/>
              </w:trPr>
              <w:tc>
                <w:tcPr>
                  <w:tcW w:w="2615" w:type="dxa"/>
                </w:tcPr>
                <w:p w14:paraId="7D263B88" w14:textId="77777777" w:rsidR="007C5DBF" w:rsidRPr="002A1498" w:rsidRDefault="007C5DBF" w:rsidP="00631743">
                  <w:pPr>
                    <w:rPr>
                      <w:rFonts w:ascii="Segoe UI" w:hAnsi="Segoe UI" w:cs="Segoe UI"/>
                      <w:b/>
                      <w:caps/>
                      <w:sz w:val="6"/>
                      <w:szCs w:val="6"/>
                    </w:rPr>
                  </w:pPr>
                </w:p>
              </w:tc>
            </w:tr>
            <w:tr w:rsidR="00631743" w:rsidRPr="00C42A0A" w14:paraId="68E32CF6" w14:textId="77777777" w:rsidTr="002A1498">
              <w:trPr>
                <w:trHeight w:val="209"/>
                <w:jc w:val="right"/>
              </w:trPr>
              <w:tc>
                <w:tcPr>
                  <w:tcW w:w="2615" w:type="dxa"/>
                </w:tcPr>
                <w:p w14:paraId="6D7CD423" w14:textId="77777777" w:rsidR="00631743" w:rsidRPr="004B0ED2" w:rsidRDefault="00631743" w:rsidP="00631743">
                  <w:pPr>
                    <w:rPr>
                      <w:rFonts w:ascii="Segoe UI" w:hAnsi="Segoe UI" w:cs="Segoe UI"/>
                      <w:sz w:val="20"/>
                      <w:szCs w:val="20"/>
                    </w:rPr>
                  </w:pPr>
                  <w:r w:rsidRPr="004B0ED2">
                    <w:rPr>
                      <w:rFonts w:ascii="Segoe UI" w:hAnsi="Segoe UI" w:cs="Segoe UI"/>
                      <w:sz w:val="20"/>
                      <w:szCs w:val="20"/>
                    </w:rPr>
                    <w:t>Fire Fighting</w:t>
                  </w:r>
                </w:p>
              </w:tc>
            </w:tr>
            <w:tr w:rsidR="00631743" w:rsidRPr="00C42A0A" w14:paraId="466F242A" w14:textId="77777777" w:rsidTr="002A1498">
              <w:trPr>
                <w:trHeight w:val="222"/>
                <w:jc w:val="right"/>
              </w:trPr>
              <w:tc>
                <w:tcPr>
                  <w:tcW w:w="2615" w:type="dxa"/>
                </w:tcPr>
                <w:p w14:paraId="6E40C915" w14:textId="77777777" w:rsidR="00631743" w:rsidRPr="00C42A0A" w:rsidRDefault="00631743" w:rsidP="00631743">
                  <w:pPr>
                    <w:rPr>
                      <w:rFonts w:ascii="Segoe UI" w:hAnsi="Segoe UI" w:cs="Segoe UI"/>
                      <w:sz w:val="18"/>
                    </w:rPr>
                  </w:pPr>
                  <w:r>
                    <w:rPr>
                      <w:rFonts w:ascii="Segoe UI" w:hAnsi="Segoe UI" w:cs="Segoe UI"/>
                      <w:sz w:val="18"/>
                    </w:rPr>
                    <w:t>Petkim Academy</w:t>
                  </w:r>
                </w:p>
              </w:tc>
            </w:tr>
            <w:tr w:rsidR="00631743" w:rsidRPr="00C42A0A" w14:paraId="7D325E95" w14:textId="77777777" w:rsidTr="002A1498">
              <w:trPr>
                <w:trHeight w:val="71"/>
                <w:jc w:val="right"/>
              </w:trPr>
              <w:tc>
                <w:tcPr>
                  <w:tcW w:w="2615" w:type="dxa"/>
                </w:tcPr>
                <w:p w14:paraId="30CB2AB6" w14:textId="77777777" w:rsidR="00631743" w:rsidRPr="002A1498" w:rsidRDefault="00631743" w:rsidP="00631743">
                  <w:pPr>
                    <w:rPr>
                      <w:rFonts w:ascii="Segoe UI" w:hAnsi="Segoe UI" w:cs="Segoe UI"/>
                      <w:sz w:val="6"/>
                      <w:szCs w:val="6"/>
                    </w:rPr>
                  </w:pPr>
                </w:p>
              </w:tc>
            </w:tr>
            <w:tr w:rsidR="00631743" w:rsidRPr="00C42A0A" w14:paraId="511FBA3B" w14:textId="77777777" w:rsidTr="002A1498">
              <w:trPr>
                <w:trHeight w:val="209"/>
                <w:jc w:val="right"/>
              </w:trPr>
              <w:tc>
                <w:tcPr>
                  <w:tcW w:w="2615" w:type="dxa"/>
                </w:tcPr>
                <w:p w14:paraId="10636B80" w14:textId="77777777" w:rsidR="00631743" w:rsidRPr="004B0ED2" w:rsidRDefault="00631743" w:rsidP="00631743">
                  <w:pPr>
                    <w:rPr>
                      <w:rFonts w:ascii="Segoe UI" w:hAnsi="Segoe UI" w:cs="Segoe UI"/>
                      <w:sz w:val="18"/>
                      <w:szCs w:val="18"/>
                    </w:rPr>
                  </w:pPr>
                  <w:r w:rsidRPr="004B0ED2">
                    <w:rPr>
                      <w:rFonts w:ascii="Segoe UI" w:hAnsi="Segoe UI" w:cs="Segoe UI"/>
                      <w:sz w:val="20"/>
                      <w:szCs w:val="20"/>
                    </w:rPr>
                    <w:t>Gas Tester</w:t>
                  </w:r>
                </w:p>
              </w:tc>
            </w:tr>
            <w:tr w:rsidR="00631743" w:rsidRPr="00C42A0A" w14:paraId="11006902" w14:textId="77777777" w:rsidTr="002A1498">
              <w:trPr>
                <w:trHeight w:val="209"/>
                <w:jc w:val="right"/>
              </w:trPr>
              <w:tc>
                <w:tcPr>
                  <w:tcW w:w="2615" w:type="dxa"/>
                </w:tcPr>
                <w:p w14:paraId="49385422" w14:textId="77777777" w:rsidR="00631743" w:rsidRPr="00C42A0A" w:rsidRDefault="00631743" w:rsidP="00631743">
                  <w:pPr>
                    <w:rPr>
                      <w:rFonts w:ascii="Segoe UI" w:hAnsi="Segoe UI" w:cs="Segoe UI"/>
                      <w:sz w:val="18"/>
                    </w:rPr>
                  </w:pPr>
                  <w:r>
                    <w:rPr>
                      <w:rFonts w:ascii="Segoe UI" w:hAnsi="Segoe UI" w:cs="Segoe UI"/>
                      <w:sz w:val="18"/>
                    </w:rPr>
                    <w:t>Drager</w:t>
                  </w:r>
                </w:p>
              </w:tc>
            </w:tr>
            <w:tr w:rsidR="009809E3" w:rsidRPr="00C42A0A" w14:paraId="5999B997" w14:textId="77777777" w:rsidTr="002A1498">
              <w:trPr>
                <w:trHeight w:val="71"/>
                <w:jc w:val="right"/>
              </w:trPr>
              <w:tc>
                <w:tcPr>
                  <w:tcW w:w="2615" w:type="dxa"/>
                </w:tcPr>
                <w:p w14:paraId="57C91E3C" w14:textId="77777777" w:rsidR="009809E3" w:rsidRPr="002A1498" w:rsidRDefault="009809E3" w:rsidP="00631743">
                  <w:pPr>
                    <w:rPr>
                      <w:rFonts w:ascii="Segoe UI" w:hAnsi="Segoe UI" w:cs="Segoe UI"/>
                      <w:sz w:val="6"/>
                      <w:szCs w:val="10"/>
                    </w:rPr>
                  </w:pPr>
                </w:p>
              </w:tc>
            </w:tr>
            <w:tr w:rsidR="00631743" w:rsidRPr="00C42A0A" w14:paraId="194E72C3" w14:textId="77777777" w:rsidTr="002A1498">
              <w:trPr>
                <w:trHeight w:val="209"/>
                <w:jc w:val="right"/>
              </w:trPr>
              <w:tc>
                <w:tcPr>
                  <w:tcW w:w="2615" w:type="dxa"/>
                </w:tcPr>
                <w:p w14:paraId="7971AEDE" w14:textId="77777777" w:rsidR="00631743" w:rsidRPr="004B0ED2" w:rsidRDefault="00631743" w:rsidP="00631743">
                  <w:pPr>
                    <w:rPr>
                      <w:rFonts w:ascii="Segoe UI" w:hAnsi="Segoe UI" w:cs="Segoe UI"/>
                      <w:sz w:val="18"/>
                    </w:rPr>
                  </w:pPr>
                  <w:r w:rsidRPr="004B0ED2">
                    <w:rPr>
                      <w:rFonts w:ascii="Segoe UI" w:hAnsi="Segoe UI" w:cs="Segoe UI"/>
                      <w:sz w:val="20"/>
                      <w:szCs w:val="24"/>
                    </w:rPr>
                    <w:t>Scaffolding Supervisor</w:t>
                  </w:r>
                </w:p>
              </w:tc>
            </w:tr>
            <w:tr w:rsidR="00631743" w:rsidRPr="00C42A0A" w14:paraId="0A1A27B8" w14:textId="77777777" w:rsidTr="002A1498">
              <w:trPr>
                <w:trHeight w:val="209"/>
                <w:jc w:val="right"/>
              </w:trPr>
              <w:tc>
                <w:tcPr>
                  <w:tcW w:w="2615" w:type="dxa"/>
                </w:tcPr>
                <w:p w14:paraId="71955CE8" w14:textId="77777777" w:rsidR="00631743" w:rsidRDefault="00631743" w:rsidP="00631743">
                  <w:pPr>
                    <w:rPr>
                      <w:rFonts w:ascii="Segoe UI" w:hAnsi="Segoe UI" w:cs="Segoe UI"/>
                      <w:sz w:val="18"/>
                    </w:rPr>
                  </w:pPr>
                  <w:r>
                    <w:rPr>
                      <w:rFonts w:ascii="Segoe UI" w:hAnsi="Segoe UI" w:cs="Segoe UI"/>
                      <w:sz w:val="18"/>
                    </w:rPr>
                    <w:t>SkyRope</w:t>
                  </w:r>
                </w:p>
              </w:tc>
            </w:tr>
          </w:tbl>
          <w:p w14:paraId="28728600" w14:textId="77777777" w:rsidR="003E6188" w:rsidRPr="00876E6E" w:rsidRDefault="003E6188" w:rsidP="004573AD">
            <w:pPr>
              <w:rPr>
                <w:rFonts w:ascii="Segoe UI" w:hAnsi="Segoe UI" w:cs="Segoe UI"/>
              </w:rPr>
            </w:pPr>
          </w:p>
          <w:tbl>
            <w:tblPr>
              <w:tblStyle w:val="TabloKlavuzu"/>
              <w:tblW w:w="261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5"/>
            </w:tblGrid>
            <w:tr w:rsidR="00FF437A" w:rsidRPr="00C42A0A" w14:paraId="1F713A15" w14:textId="77777777" w:rsidTr="009E201F">
              <w:trPr>
                <w:trHeight w:val="209"/>
                <w:jc w:val="right"/>
              </w:trPr>
              <w:tc>
                <w:tcPr>
                  <w:tcW w:w="2615" w:type="dxa"/>
                </w:tcPr>
                <w:p w14:paraId="4C8B84C4" w14:textId="77777777" w:rsidR="00FF437A" w:rsidRPr="00C42A0A" w:rsidRDefault="00943205" w:rsidP="00FF437A">
                  <w:pPr>
                    <w:rPr>
                      <w:rFonts w:ascii="Segoe UI" w:hAnsi="Segoe UI" w:cs="Segoe UI"/>
                      <w:b/>
                      <w:caps/>
                      <w:sz w:val="28"/>
                    </w:rPr>
                  </w:pPr>
                  <w:r w:rsidRPr="00876E6E">
                    <w:rPr>
                      <w:rFonts w:ascii="Segoe UI" w:hAnsi="Segoe UI" w:cs="Segoe UI"/>
                      <w:b/>
                      <w:caps/>
                      <w:sz w:val="24"/>
                      <w:szCs w:val="20"/>
                    </w:rPr>
                    <w:lastRenderedPageBreak/>
                    <w:t>Education</w:t>
                  </w:r>
                </w:p>
              </w:tc>
            </w:tr>
            <w:tr w:rsidR="00FF437A" w:rsidRPr="00C42A0A" w14:paraId="5A03027C" w14:textId="77777777" w:rsidTr="009E201F">
              <w:trPr>
                <w:trHeight w:val="209"/>
                <w:jc w:val="right"/>
              </w:trPr>
              <w:tc>
                <w:tcPr>
                  <w:tcW w:w="2615" w:type="dxa"/>
                </w:tcPr>
                <w:p w14:paraId="55CDFA2A" w14:textId="77777777" w:rsidR="00FF437A" w:rsidRPr="00C42A0A" w:rsidRDefault="00FF437A" w:rsidP="00FF437A">
                  <w:pPr>
                    <w:rPr>
                      <w:rFonts w:ascii="Segoe UI" w:hAnsi="Segoe UI" w:cs="Segoe UI"/>
                      <w:b/>
                      <w:caps/>
                    </w:rPr>
                  </w:pPr>
                </w:p>
              </w:tc>
            </w:tr>
            <w:tr w:rsidR="00FF437A" w:rsidRPr="00C42A0A" w14:paraId="050BE3E3" w14:textId="77777777" w:rsidTr="009E201F">
              <w:trPr>
                <w:trHeight w:val="209"/>
                <w:jc w:val="right"/>
              </w:trPr>
              <w:tc>
                <w:tcPr>
                  <w:tcW w:w="2615" w:type="dxa"/>
                </w:tcPr>
                <w:p w14:paraId="40833819" w14:textId="77777777" w:rsidR="00FF437A" w:rsidRPr="00680B9A" w:rsidRDefault="00943205" w:rsidP="00FF437A">
                  <w:pPr>
                    <w:rPr>
                      <w:rFonts w:ascii="Segoe UI" w:hAnsi="Segoe UI" w:cs="Segoe UI"/>
                    </w:rPr>
                  </w:pPr>
                  <w:r>
                    <w:rPr>
                      <w:rFonts w:ascii="Segoe UI" w:hAnsi="Segoe UI" w:cs="Segoe UI"/>
                    </w:rPr>
                    <w:t>Mining Engineering</w:t>
                  </w:r>
                </w:p>
              </w:tc>
            </w:tr>
            <w:tr w:rsidR="00FF437A" w:rsidRPr="00C42A0A" w14:paraId="054AF933" w14:textId="77777777" w:rsidTr="009E201F">
              <w:trPr>
                <w:trHeight w:val="222"/>
                <w:jc w:val="right"/>
              </w:trPr>
              <w:tc>
                <w:tcPr>
                  <w:tcW w:w="2615" w:type="dxa"/>
                </w:tcPr>
                <w:p w14:paraId="343235E9" w14:textId="77777777" w:rsidR="00FF437A" w:rsidRPr="00C42A0A" w:rsidRDefault="00943205" w:rsidP="00FF437A">
                  <w:pPr>
                    <w:rPr>
                      <w:rFonts w:ascii="Segoe UI" w:hAnsi="Segoe UI" w:cs="Segoe UI"/>
                      <w:sz w:val="18"/>
                    </w:rPr>
                  </w:pPr>
                  <w:r>
                    <w:rPr>
                      <w:rFonts w:ascii="Segoe UI" w:hAnsi="Segoe UI" w:cs="Segoe UI"/>
                      <w:sz w:val="18"/>
                    </w:rPr>
                    <w:t>Hacettepe University / Turkey</w:t>
                  </w:r>
                </w:p>
              </w:tc>
            </w:tr>
            <w:tr w:rsidR="00FF437A" w:rsidRPr="00C42A0A" w14:paraId="3F30912A" w14:textId="77777777" w:rsidTr="009E201F">
              <w:trPr>
                <w:trHeight w:val="71"/>
                <w:jc w:val="right"/>
              </w:trPr>
              <w:tc>
                <w:tcPr>
                  <w:tcW w:w="2615" w:type="dxa"/>
                </w:tcPr>
                <w:p w14:paraId="2846CCEE" w14:textId="77777777" w:rsidR="00FF437A" w:rsidRPr="00C42A0A" w:rsidRDefault="00FF437A" w:rsidP="00FF437A">
                  <w:pPr>
                    <w:rPr>
                      <w:rFonts w:ascii="Segoe UI" w:hAnsi="Segoe UI" w:cs="Segoe UI"/>
                      <w:sz w:val="16"/>
                      <w:szCs w:val="16"/>
                    </w:rPr>
                  </w:pPr>
                </w:p>
              </w:tc>
            </w:tr>
          </w:tbl>
          <w:p w14:paraId="453DD5C5" w14:textId="77777777" w:rsidR="00FF437A" w:rsidRPr="00876E6E" w:rsidRDefault="00FF437A">
            <w:pPr>
              <w:rPr>
                <w:rFonts w:ascii="Segoe UI" w:hAnsi="Segoe UI" w:cs="Segoe UI"/>
                <w:sz w:val="20"/>
                <w:szCs w:val="20"/>
              </w:rPr>
            </w:pPr>
          </w:p>
          <w:tbl>
            <w:tblPr>
              <w:tblStyle w:val="TabloKlavuzu"/>
              <w:tblW w:w="261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5"/>
            </w:tblGrid>
            <w:tr w:rsidR="00943205" w:rsidRPr="00C42A0A" w14:paraId="309C3C26" w14:textId="77777777" w:rsidTr="00110ADE">
              <w:trPr>
                <w:trHeight w:val="209"/>
                <w:jc w:val="right"/>
              </w:trPr>
              <w:tc>
                <w:tcPr>
                  <w:tcW w:w="2615" w:type="dxa"/>
                </w:tcPr>
                <w:p w14:paraId="703EB46A" w14:textId="77777777" w:rsidR="00943205" w:rsidRPr="00876E6E" w:rsidRDefault="00943205" w:rsidP="00943205">
                  <w:pPr>
                    <w:rPr>
                      <w:rFonts w:ascii="Segoe UI" w:hAnsi="Segoe UI" w:cs="Segoe UI"/>
                      <w:b/>
                      <w:caps/>
                      <w:sz w:val="24"/>
                      <w:szCs w:val="20"/>
                    </w:rPr>
                  </w:pPr>
                  <w:r w:rsidRPr="00876E6E">
                    <w:rPr>
                      <w:rFonts w:ascii="Segoe UI" w:hAnsi="Segoe UI" w:cs="Segoe UI"/>
                      <w:b/>
                      <w:caps/>
                      <w:sz w:val="24"/>
                      <w:szCs w:val="20"/>
                    </w:rPr>
                    <w:t>Languages</w:t>
                  </w:r>
                </w:p>
              </w:tc>
            </w:tr>
            <w:tr w:rsidR="00943205" w:rsidRPr="00C42A0A" w14:paraId="73C3DCED" w14:textId="77777777" w:rsidTr="00110ADE">
              <w:trPr>
                <w:trHeight w:val="209"/>
                <w:jc w:val="right"/>
              </w:trPr>
              <w:tc>
                <w:tcPr>
                  <w:tcW w:w="2615" w:type="dxa"/>
                </w:tcPr>
                <w:p w14:paraId="74BC382C" w14:textId="77777777" w:rsidR="00943205" w:rsidRPr="00C42A0A" w:rsidRDefault="00943205" w:rsidP="00943205">
                  <w:pPr>
                    <w:rPr>
                      <w:rFonts w:ascii="Segoe UI" w:hAnsi="Segoe UI" w:cs="Segoe UI"/>
                      <w:b/>
                      <w:caps/>
                    </w:rPr>
                  </w:pPr>
                </w:p>
              </w:tc>
            </w:tr>
            <w:tr w:rsidR="00943205" w:rsidRPr="00C42A0A" w14:paraId="5225047A" w14:textId="77777777" w:rsidTr="00110ADE">
              <w:trPr>
                <w:trHeight w:val="209"/>
                <w:jc w:val="right"/>
              </w:trPr>
              <w:tc>
                <w:tcPr>
                  <w:tcW w:w="2615" w:type="dxa"/>
                </w:tcPr>
                <w:p w14:paraId="3BFF747F" w14:textId="77777777" w:rsidR="00943205" w:rsidRPr="00680B9A" w:rsidRDefault="00943205" w:rsidP="00943205">
                  <w:pPr>
                    <w:rPr>
                      <w:rFonts w:ascii="Segoe UI" w:hAnsi="Segoe UI" w:cs="Segoe UI"/>
                    </w:rPr>
                  </w:pPr>
                  <w:r w:rsidRPr="00680B9A">
                    <w:rPr>
                      <w:rFonts w:ascii="Segoe UI" w:hAnsi="Segoe UI" w:cs="Segoe UI"/>
                    </w:rPr>
                    <w:t>English</w:t>
                  </w:r>
                </w:p>
              </w:tc>
            </w:tr>
            <w:tr w:rsidR="00943205" w:rsidRPr="00C42A0A" w14:paraId="64558A59" w14:textId="77777777" w:rsidTr="00110ADE">
              <w:trPr>
                <w:trHeight w:val="222"/>
                <w:jc w:val="right"/>
              </w:trPr>
              <w:tc>
                <w:tcPr>
                  <w:tcW w:w="2615" w:type="dxa"/>
                </w:tcPr>
                <w:p w14:paraId="71299C13" w14:textId="0C91D827" w:rsidR="00943205" w:rsidRPr="00C42A0A" w:rsidRDefault="00EC0387" w:rsidP="00943205">
                  <w:pPr>
                    <w:rPr>
                      <w:rFonts w:ascii="Segoe UI" w:hAnsi="Segoe UI" w:cs="Segoe UI"/>
                      <w:sz w:val="18"/>
                    </w:rPr>
                  </w:pPr>
                  <w:r w:rsidRPr="00EC0387">
                    <w:rPr>
                      <w:rFonts w:ascii="Segoe UI" w:hAnsi="Segoe UI" w:cs="Segoe UI"/>
                      <w:sz w:val="18"/>
                    </w:rPr>
                    <w:t>Full Professional Proficiency</w:t>
                  </w:r>
                </w:p>
              </w:tc>
            </w:tr>
            <w:tr w:rsidR="00943205" w:rsidRPr="00C42A0A" w14:paraId="3DA7D24A" w14:textId="77777777" w:rsidTr="00110ADE">
              <w:trPr>
                <w:trHeight w:val="71"/>
                <w:jc w:val="right"/>
              </w:trPr>
              <w:tc>
                <w:tcPr>
                  <w:tcW w:w="2615" w:type="dxa"/>
                </w:tcPr>
                <w:p w14:paraId="40A96581" w14:textId="77777777" w:rsidR="00943205" w:rsidRPr="00C42A0A" w:rsidRDefault="00943205" w:rsidP="00943205">
                  <w:pPr>
                    <w:rPr>
                      <w:rFonts w:ascii="Segoe UI" w:hAnsi="Segoe UI" w:cs="Segoe UI"/>
                      <w:sz w:val="16"/>
                      <w:szCs w:val="16"/>
                    </w:rPr>
                  </w:pPr>
                </w:p>
              </w:tc>
            </w:tr>
            <w:tr w:rsidR="00943205" w:rsidRPr="00C42A0A" w14:paraId="7EDB0AC5" w14:textId="77777777" w:rsidTr="00110ADE">
              <w:trPr>
                <w:trHeight w:val="209"/>
                <w:jc w:val="right"/>
              </w:trPr>
              <w:tc>
                <w:tcPr>
                  <w:tcW w:w="2615" w:type="dxa"/>
                </w:tcPr>
                <w:p w14:paraId="6A3B4536" w14:textId="77777777" w:rsidR="00943205" w:rsidRPr="00C42A0A" w:rsidRDefault="00943205" w:rsidP="00943205">
                  <w:pPr>
                    <w:rPr>
                      <w:rFonts w:ascii="Segoe UI" w:hAnsi="Segoe UI" w:cs="Segoe UI"/>
                    </w:rPr>
                  </w:pPr>
                  <w:r>
                    <w:rPr>
                      <w:rFonts w:ascii="Segoe UI" w:hAnsi="Segoe UI" w:cs="Segoe UI"/>
                    </w:rPr>
                    <w:t>Turkish</w:t>
                  </w:r>
                </w:p>
              </w:tc>
            </w:tr>
            <w:tr w:rsidR="00943205" w:rsidRPr="00C42A0A" w14:paraId="5AE85643" w14:textId="77777777" w:rsidTr="00110ADE">
              <w:trPr>
                <w:trHeight w:val="209"/>
                <w:jc w:val="right"/>
              </w:trPr>
              <w:tc>
                <w:tcPr>
                  <w:tcW w:w="2615" w:type="dxa"/>
                </w:tcPr>
                <w:p w14:paraId="343925D2" w14:textId="77777777" w:rsidR="00943205" w:rsidRPr="00C42A0A" w:rsidRDefault="00943205" w:rsidP="00943205">
                  <w:pPr>
                    <w:rPr>
                      <w:rFonts w:ascii="Segoe UI" w:hAnsi="Segoe UI" w:cs="Segoe UI"/>
                      <w:sz w:val="18"/>
                    </w:rPr>
                  </w:pPr>
                  <w:r>
                    <w:rPr>
                      <w:rFonts w:ascii="Segoe UI" w:hAnsi="Segoe UI" w:cs="Segoe UI"/>
                      <w:sz w:val="18"/>
                    </w:rPr>
                    <w:t>Native</w:t>
                  </w:r>
                </w:p>
                <w:p w14:paraId="0F6CC5AE" w14:textId="77777777" w:rsidR="00943205" w:rsidRPr="00C42A0A" w:rsidRDefault="00943205" w:rsidP="00943205">
                  <w:pPr>
                    <w:rPr>
                      <w:rFonts w:ascii="Segoe UI" w:hAnsi="Segoe UI" w:cs="Segoe UI"/>
                      <w:sz w:val="18"/>
                    </w:rPr>
                  </w:pPr>
                </w:p>
              </w:tc>
            </w:tr>
          </w:tbl>
          <w:p w14:paraId="1E422F12" w14:textId="77777777" w:rsidR="00FF437A" w:rsidRPr="00C42A0A" w:rsidRDefault="00FF437A">
            <w:pPr>
              <w:rPr>
                <w:rFonts w:ascii="Segoe UI" w:hAnsi="Segoe UI" w:cs="Segoe UI"/>
                <w:lang w:val="es-MX"/>
              </w:rPr>
            </w:pPr>
          </w:p>
          <w:p w14:paraId="6C147A23" w14:textId="77777777" w:rsidR="004573AD" w:rsidRPr="00C42A0A" w:rsidRDefault="004573AD">
            <w:pPr>
              <w:rPr>
                <w:rFonts w:ascii="Segoe UI" w:hAnsi="Segoe UI" w:cs="Segoe UI"/>
                <w:lang w:val="es-MX"/>
              </w:rPr>
            </w:pPr>
          </w:p>
        </w:tc>
      </w:tr>
    </w:tbl>
    <w:p w14:paraId="235BB974" w14:textId="77777777" w:rsidR="009043A5" w:rsidRPr="00C42A0A" w:rsidRDefault="009043A5"/>
    <w:sectPr w:rsidR="009043A5" w:rsidRPr="00C42A0A" w:rsidSect="00656AE2">
      <w:footerReference w:type="even" r:id="rId9"/>
      <w:footerReference w:type="first" r:id="rId10"/>
      <w:pgSz w:w="11907" w:h="16839"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FA10B" w14:textId="77777777" w:rsidR="00B6429B" w:rsidRDefault="00B6429B" w:rsidP="000D59B5">
      <w:pPr>
        <w:spacing w:after="0" w:line="240" w:lineRule="auto"/>
      </w:pPr>
      <w:r>
        <w:separator/>
      </w:r>
    </w:p>
  </w:endnote>
  <w:endnote w:type="continuationSeparator" w:id="0">
    <w:p w14:paraId="1DB57DD8" w14:textId="77777777" w:rsidR="00B6429B" w:rsidRDefault="00B6429B" w:rsidP="000D59B5">
      <w:pPr>
        <w:spacing w:after="0" w:line="240" w:lineRule="auto"/>
      </w:pPr>
      <w:r>
        <w:continuationSeparator/>
      </w:r>
    </w:p>
  </w:endnote>
  <w:endnote w:type="continuationNotice" w:id="1">
    <w:p w14:paraId="420BE2FD" w14:textId="77777777" w:rsidR="00B6429B" w:rsidRDefault="00B642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66F6E" w14:textId="77777777" w:rsidR="00C42A0A" w:rsidRDefault="00C42A0A">
    <w:pPr>
      <w:pStyle w:val="AltBilgi"/>
    </w:pPr>
    <w:r>
      <w:rPr>
        <w:noProof/>
      </w:rPr>
      <mc:AlternateContent>
        <mc:Choice Requires="wps">
          <w:drawing>
            <wp:anchor distT="0" distB="0" distL="0" distR="0" simplePos="0" relativeHeight="251658241" behindDoc="0" locked="0" layoutInCell="1" allowOverlap="1" wp14:anchorId="211DB5AE" wp14:editId="0BCFA596">
              <wp:simplePos x="635" y="635"/>
              <wp:positionH relativeFrom="page">
                <wp:align>center</wp:align>
              </wp:positionH>
              <wp:positionV relativeFrom="page">
                <wp:align>bottom</wp:align>
              </wp:positionV>
              <wp:extent cx="443865" cy="443865"/>
              <wp:effectExtent l="0" t="0" r="6350" b="0"/>
              <wp:wrapNone/>
              <wp:docPr id="325965506" name="Text Box 325965506" descr="Saipem Classification - Gener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3D62F0" w14:textId="77777777" w:rsidR="00C42A0A" w:rsidRPr="00C42A0A" w:rsidRDefault="00C42A0A" w:rsidP="00C42A0A">
                          <w:pPr>
                            <w:spacing w:after="0"/>
                            <w:rPr>
                              <w:rFonts w:ascii="Trebuchet MS" w:eastAsia="Trebuchet MS" w:hAnsi="Trebuchet MS" w:cs="Trebuchet MS"/>
                              <w:noProof/>
                              <w:color w:val="22505F"/>
                              <w:sz w:val="16"/>
                              <w:szCs w:val="16"/>
                            </w:rPr>
                          </w:pPr>
                          <w:r w:rsidRPr="00C42A0A">
                            <w:rPr>
                              <w:rFonts w:ascii="Trebuchet MS" w:eastAsia="Trebuchet MS" w:hAnsi="Trebuchet MS" w:cs="Trebuchet MS"/>
                              <w:noProof/>
                              <w:color w:val="22505F"/>
                              <w:sz w:val="16"/>
                              <w:szCs w:val="16"/>
                            </w:rPr>
                            <w:t>Saipem Classification - General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1DB5AE" id="_x0000_t202" coordsize="21600,21600" o:spt="202" path="m,l,21600r21600,l21600,xe">
              <v:stroke joinstyle="miter"/>
              <v:path gradientshapeok="t" o:connecttype="rect"/>
            </v:shapetype>
            <v:shape id="Text Box 325965506" o:spid="_x0000_s1026" type="#_x0000_t202" alt="Saipem Classification - General Use"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6D3D62F0" w14:textId="77777777" w:rsidR="00C42A0A" w:rsidRPr="00C42A0A" w:rsidRDefault="00C42A0A" w:rsidP="00C42A0A">
                    <w:pPr>
                      <w:spacing w:after="0"/>
                      <w:rPr>
                        <w:rFonts w:ascii="Trebuchet MS" w:eastAsia="Trebuchet MS" w:hAnsi="Trebuchet MS" w:cs="Trebuchet MS"/>
                        <w:noProof/>
                        <w:color w:val="22505F"/>
                        <w:sz w:val="16"/>
                        <w:szCs w:val="16"/>
                      </w:rPr>
                    </w:pPr>
                    <w:r w:rsidRPr="00C42A0A">
                      <w:rPr>
                        <w:rFonts w:ascii="Trebuchet MS" w:eastAsia="Trebuchet MS" w:hAnsi="Trebuchet MS" w:cs="Trebuchet MS"/>
                        <w:noProof/>
                        <w:color w:val="22505F"/>
                        <w:sz w:val="16"/>
                        <w:szCs w:val="16"/>
                      </w:rPr>
                      <w:t>Saipem Classification - General Use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0B458" w14:textId="77777777" w:rsidR="00C42A0A" w:rsidRDefault="00C42A0A">
    <w:pPr>
      <w:pStyle w:val="AltBilgi"/>
    </w:pPr>
    <w:r>
      <w:rPr>
        <w:noProof/>
      </w:rPr>
      <mc:AlternateContent>
        <mc:Choice Requires="wps">
          <w:drawing>
            <wp:anchor distT="0" distB="0" distL="0" distR="0" simplePos="0" relativeHeight="251658240" behindDoc="0" locked="0" layoutInCell="1" allowOverlap="1" wp14:anchorId="38102902" wp14:editId="5F02106F">
              <wp:simplePos x="635" y="635"/>
              <wp:positionH relativeFrom="page">
                <wp:align>center</wp:align>
              </wp:positionH>
              <wp:positionV relativeFrom="page">
                <wp:align>bottom</wp:align>
              </wp:positionV>
              <wp:extent cx="443865" cy="443865"/>
              <wp:effectExtent l="0" t="0" r="6350" b="0"/>
              <wp:wrapNone/>
              <wp:docPr id="1754261885" name="Text Box 1754261885" descr="Saipem Classification - Gener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5241AC2" w14:textId="77777777" w:rsidR="00C42A0A" w:rsidRPr="00C42A0A" w:rsidRDefault="00C42A0A" w:rsidP="00C42A0A">
                          <w:pPr>
                            <w:spacing w:after="0"/>
                            <w:rPr>
                              <w:rFonts w:ascii="Trebuchet MS" w:eastAsia="Trebuchet MS" w:hAnsi="Trebuchet MS" w:cs="Trebuchet MS"/>
                              <w:noProof/>
                              <w:color w:val="22505F"/>
                              <w:sz w:val="16"/>
                              <w:szCs w:val="16"/>
                            </w:rPr>
                          </w:pPr>
                          <w:r w:rsidRPr="00C42A0A">
                            <w:rPr>
                              <w:rFonts w:ascii="Trebuchet MS" w:eastAsia="Trebuchet MS" w:hAnsi="Trebuchet MS" w:cs="Trebuchet MS"/>
                              <w:noProof/>
                              <w:color w:val="22505F"/>
                              <w:sz w:val="16"/>
                              <w:szCs w:val="16"/>
                            </w:rPr>
                            <w:t>Saipem Classification - General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102902" id="_x0000_t202" coordsize="21600,21600" o:spt="202" path="m,l,21600r21600,l21600,xe">
              <v:stroke joinstyle="miter"/>
              <v:path gradientshapeok="t" o:connecttype="rect"/>
            </v:shapetype>
            <v:shape id="Text Box 1754261885" o:spid="_x0000_s1027" type="#_x0000_t202" alt="Saipem Classification - General Use"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5241AC2" w14:textId="77777777" w:rsidR="00C42A0A" w:rsidRPr="00C42A0A" w:rsidRDefault="00C42A0A" w:rsidP="00C42A0A">
                    <w:pPr>
                      <w:spacing w:after="0"/>
                      <w:rPr>
                        <w:rFonts w:ascii="Trebuchet MS" w:eastAsia="Trebuchet MS" w:hAnsi="Trebuchet MS" w:cs="Trebuchet MS"/>
                        <w:noProof/>
                        <w:color w:val="22505F"/>
                        <w:sz w:val="16"/>
                        <w:szCs w:val="16"/>
                      </w:rPr>
                    </w:pPr>
                    <w:r w:rsidRPr="00C42A0A">
                      <w:rPr>
                        <w:rFonts w:ascii="Trebuchet MS" w:eastAsia="Trebuchet MS" w:hAnsi="Trebuchet MS" w:cs="Trebuchet MS"/>
                        <w:noProof/>
                        <w:color w:val="22505F"/>
                        <w:sz w:val="16"/>
                        <w:szCs w:val="16"/>
                      </w:rPr>
                      <w:t>Saipem Classification - General Use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F380F" w14:textId="77777777" w:rsidR="00B6429B" w:rsidRDefault="00B6429B" w:rsidP="000D59B5">
      <w:pPr>
        <w:spacing w:after="0" w:line="240" w:lineRule="auto"/>
      </w:pPr>
      <w:r>
        <w:separator/>
      </w:r>
    </w:p>
  </w:footnote>
  <w:footnote w:type="continuationSeparator" w:id="0">
    <w:p w14:paraId="74149861" w14:textId="77777777" w:rsidR="00B6429B" w:rsidRDefault="00B6429B" w:rsidP="000D59B5">
      <w:pPr>
        <w:spacing w:after="0" w:line="240" w:lineRule="auto"/>
      </w:pPr>
      <w:r>
        <w:continuationSeparator/>
      </w:r>
    </w:p>
  </w:footnote>
  <w:footnote w:type="continuationNotice" w:id="1">
    <w:p w14:paraId="4BDD721A" w14:textId="77777777" w:rsidR="00B6429B" w:rsidRDefault="00B6429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E796A"/>
    <w:multiLevelType w:val="hybridMultilevel"/>
    <w:tmpl w:val="5C98B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CB6248"/>
    <w:multiLevelType w:val="hybridMultilevel"/>
    <w:tmpl w:val="817CE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D953C5"/>
    <w:multiLevelType w:val="hybridMultilevel"/>
    <w:tmpl w:val="4B14D6D8"/>
    <w:lvl w:ilvl="0" w:tplc="95BCF12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E527950"/>
    <w:multiLevelType w:val="multilevel"/>
    <w:tmpl w:val="859879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6F2B9C"/>
    <w:multiLevelType w:val="hybridMultilevel"/>
    <w:tmpl w:val="8E3292C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5" w15:restartNumberingAfterBreak="0">
    <w:nsid w:val="2CBC574F"/>
    <w:multiLevelType w:val="hybridMultilevel"/>
    <w:tmpl w:val="95F8D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F0349D"/>
    <w:multiLevelType w:val="hybridMultilevel"/>
    <w:tmpl w:val="2FAA1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B9604D"/>
    <w:multiLevelType w:val="hybridMultilevel"/>
    <w:tmpl w:val="52D66E7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DE30E45"/>
    <w:multiLevelType w:val="hybridMultilevel"/>
    <w:tmpl w:val="4AC84898"/>
    <w:lvl w:ilvl="0" w:tplc="D01E89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9D2449"/>
    <w:multiLevelType w:val="hybridMultilevel"/>
    <w:tmpl w:val="6EB2277A"/>
    <w:lvl w:ilvl="0" w:tplc="04100001">
      <w:start w:val="1"/>
      <w:numFmt w:val="bullet"/>
      <w:lvlText w:val=""/>
      <w:lvlJc w:val="left"/>
      <w:pPr>
        <w:ind w:left="2484" w:hanging="360"/>
      </w:pPr>
      <w:rPr>
        <w:rFonts w:ascii="Symbol" w:hAnsi="Symbol" w:hint="default"/>
      </w:rPr>
    </w:lvl>
    <w:lvl w:ilvl="1" w:tplc="04100003" w:tentative="1">
      <w:start w:val="1"/>
      <w:numFmt w:val="bullet"/>
      <w:lvlText w:val="o"/>
      <w:lvlJc w:val="left"/>
      <w:pPr>
        <w:ind w:left="3204" w:hanging="360"/>
      </w:pPr>
      <w:rPr>
        <w:rFonts w:ascii="Courier New" w:hAnsi="Courier New" w:cs="Courier New" w:hint="default"/>
      </w:rPr>
    </w:lvl>
    <w:lvl w:ilvl="2" w:tplc="04100005" w:tentative="1">
      <w:start w:val="1"/>
      <w:numFmt w:val="bullet"/>
      <w:lvlText w:val=""/>
      <w:lvlJc w:val="left"/>
      <w:pPr>
        <w:ind w:left="3924" w:hanging="360"/>
      </w:pPr>
      <w:rPr>
        <w:rFonts w:ascii="Wingdings" w:hAnsi="Wingdings" w:hint="default"/>
      </w:rPr>
    </w:lvl>
    <w:lvl w:ilvl="3" w:tplc="04100001" w:tentative="1">
      <w:start w:val="1"/>
      <w:numFmt w:val="bullet"/>
      <w:lvlText w:val=""/>
      <w:lvlJc w:val="left"/>
      <w:pPr>
        <w:ind w:left="4644" w:hanging="360"/>
      </w:pPr>
      <w:rPr>
        <w:rFonts w:ascii="Symbol" w:hAnsi="Symbol" w:hint="default"/>
      </w:rPr>
    </w:lvl>
    <w:lvl w:ilvl="4" w:tplc="04100003" w:tentative="1">
      <w:start w:val="1"/>
      <w:numFmt w:val="bullet"/>
      <w:lvlText w:val="o"/>
      <w:lvlJc w:val="left"/>
      <w:pPr>
        <w:ind w:left="5364" w:hanging="360"/>
      </w:pPr>
      <w:rPr>
        <w:rFonts w:ascii="Courier New" w:hAnsi="Courier New" w:cs="Courier New" w:hint="default"/>
      </w:rPr>
    </w:lvl>
    <w:lvl w:ilvl="5" w:tplc="04100005" w:tentative="1">
      <w:start w:val="1"/>
      <w:numFmt w:val="bullet"/>
      <w:lvlText w:val=""/>
      <w:lvlJc w:val="left"/>
      <w:pPr>
        <w:ind w:left="6084" w:hanging="360"/>
      </w:pPr>
      <w:rPr>
        <w:rFonts w:ascii="Wingdings" w:hAnsi="Wingdings" w:hint="default"/>
      </w:rPr>
    </w:lvl>
    <w:lvl w:ilvl="6" w:tplc="04100001" w:tentative="1">
      <w:start w:val="1"/>
      <w:numFmt w:val="bullet"/>
      <w:lvlText w:val=""/>
      <w:lvlJc w:val="left"/>
      <w:pPr>
        <w:ind w:left="6804" w:hanging="360"/>
      </w:pPr>
      <w:rPr>
        <w:rFonts w:ascii="Symbol" w:hAnsi="Symbol" w:hint="default"/>
      </w:rPr>
    </w:lvl>
    <w:lvl w:ilvl="7" w:tplc="04100003" w:tentative="1">
      <w:start w:val="1"/>
      <w:numFmt w:val="bullet"/>
      <w:lvlText w:val="o"/>
      <w:lvlJc w:val="left"/>
      <w:pPr>
        <w:ind w:left="7524" w:hanging="360"/>
      </w:pPr>
      <w:rPr>
        <w:rFonts w:ascii="Courier New" w:hAnsi="Courier New" w:cs="Courier New" w:hint="default"/>
      </w:rPr>
    </w:lvl>
    <w:lvl w:ilvl="8" w:tplc="04100005" w:tentative="1">
      <w:start w:val="1"/>
      <w:numFmt w:val="bullet"/>
      <w:lvlText w:val=""/>
      <w:lvlJc w:val="left"/>
      <w:pPr>
        <w:ind w:left="8244" w:hanging="360"/>
      </w:pPr>
      <w:rPr>
        <w:rFonts w:ascii="Wingdings" w:hAnsi="Wingdings" w:hint="default"/>
      </w:rPr>
    </w:lvl>
  </w:abstractNum>
  <w:abstractNum w:abstractNumId="10" w15:restartNumberingAfterBreak="0">
    <w:nsid w:val="3E5F031C"/>
    <w:multiLevelType w:val="hybridMultilevel"/>
    <w:tmpl w:val="E796F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F4268A"/>
    <w:multiLevelType w:val="hybridMultilevel"/>
    <w:tmpl w:val="5BDEE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2B43530"/>
    <w:multiLevelType w:val="multilevel"/>
    <w:tmpl w:val="8598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622D21"/>
    <w:multiLevelType w:val="multilevel"/>
    <w:tmpl w:val="0A687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BB9"/>
    <w:multiLevelType w:val="hybridMultilevel"/>
    <w:tmpl w:val="8EA86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BD511D"/>
    <w:multiLevelType w:val="hybridMultilevel"/>
    <w:tmpl w:val="32D8F882"/>
    <w:lvl w:ilvl="0" w:tplc="08090001">
      <w:start w:val="1"/>
      <w:numFmt w:val="bullet"/>
      <w:lvlText w:val=""/>
      <w:lvlJc w:val="left"/>
      <w:pPr>
        <w:ind w:left="2484" w:hanging="360"/>
      </w:pPr>
      <w:rPr>
        <w:rFonts w:ascii="Symbol" w:hAnsi="Symbol" w:hint="default"/>
      </w:rPr>
    </w:lvl>
    <w:lvl w:ilvl="1" w:tplc="08090003" w:tentative="1">
      <w:start w:val="1"/>
      <w:numFmt w:val="bullet"/>
      <w:lvlText w:val="o"/>
      <w:lvlJc w:val="left"/>
      <w:pPr>
        <w:ind w:left="3204" w:hanging="360"/>
      </w:pPr>
      <w:rPr>
        <w:rFonts w:ascii="Courier New" w:hAnsi="Courier New" w:cs="Courier New" w:hint="default"/>
      </w:rPr>
    </w:lvl>
    <w:lvl w:ilvl="2" w:tplc="08090005" w:tentative="1">
      <w:start w:val="1"/>
      <w:numFmt w:val="bullet"/>
      <w:lvlText w:val=""/>
      <w:lvlJc w:val="left"/>
      <w:pPr>
        <w:ind w:left="3924" w:hanging="360"/>
      </w:pPr>
      <w:rPr>
        <w:rFonts w:ascii="Wingdings" w:hAnsi="Wingdings" w:hint="default"/>
      </w:rPr>
    </w:lvl>
    <w:lvl w:ilvl="3" w:tplc="08090001" w:tentative="1">
      <w:start w:val="1"/>
      <w:numFmt w:val="bullet"/>
      <w:lvlText w:val=""/>
      <w:lvlJc w:val="left"/>
      <w:pPr>
        <w:ind w:left="4644" w:hanging="360"/>
      </w:pPr>
      <w:rPr>
        <w:rFonts w:ascii="Symbol" w:hAnsi="Symbol" w:hint="default"/>
      </w:rPr>
    </w:lvl>
    <w:lvl w:ilvl="4" w:tplc="08090003" w:tentative="1">
      <w:start w:val="1"/>
      <w:numFmt w:val="bullet"/>
      <w:lvlText w:val="o"/>
      <w:lvlJc w:val="left"/>
      <w:pPr>
        <w:ind w:left="5364" w:hanging="360"/>
      </w:pPr>
      <w:rPr>
        <w:rFonts w:ascii="Courier New" w:hAnsi="Courier New" w:cs="Courier New" w:hint="default"/>
      </w:rPr>
    </w:lvl>
    <w:lvl w:ilvl="5" w:tplc="08090005" w:tentative="1">
      <w:start w:val="1"/>
      <w:numFmt w:val="bullet"/>
      <w:lvlText w:val=""/>
      <w:lvlJc w:val="left"/>
      <w:pPr>
        <w:ind w:left="6084" w:hanging="360"/>
      </w:pPr>
      <w:rPr>
        <w:rFonts w:ascii="Wingdings" w:hAnsi="Wingdings" w:hint="default"/>
      </w:rPr>
    </w:lvl>
    <w:lvl w:ilvl="6" w:tplc="08090001" w:tentative="1">
      <w:start w:val="1"/>
      <w:numFmt w:val="bullet"/>
      <w:lvlText w:val=""/>
      <w:lvlJc w:val="left"/>
      <w:pPr>
        <w:ind w:left="6804" w:hanging="360"/>
      </w:pPr>
      <w:rPr>
        <w:rFonts w:ascii="Symbol" w:hAnsi="Symbol" w:hint="default"/>
      </w:rPr>
    </w:lvl>
    <w:lvl w:ilvl="7" w:tplc="08090003" w:tentative="1">
      <w:start w:val="1"/>
      <w:numFmt w:val="bullet"/>
      <w:lvlText w:val="o"/>
      <w:lvlJc w:val="left"/>
      <w:pPr>
        <w:ind w:left="7524" w:hanging="360"/>
      </w:pPr>
      <w:rPr>
        <w:rFonts w:ascii="Courier New" w:hAnsi="Courier New" w:cs="Courier New" w:hint="default"/>
      </w:rPr>
    </w:lvl>
    <w:lvl w:ilvl="8" w:tplc="08090005" w:tentative="1">
      <w:start w:val="1"/>
      <w:numFmt w:val="bullet"/>
      <w:lvlText w:val=""/>
      <w:lvlJc w:val="left"/>
      <w:pPr>
        <w:ind w:left="8244" w:hanging="360"/>
      </w:pPr>
      <w:rPr>
        <w:rFonts w:ascii="Wingdings" w:hAnsi="Wingdings" w:hint="default"/>
      </w:rPr>
    </w:lvl>
  </w:abstractNum>
  <w:abstractNum w:abstractNumId="16" w15:restartNumberingAfterBreak="0">
    <w:nsid w:val="53E53EE9"/>
    <w:multiLevelType w:val="hybridMultilevel"/>
    <w:tmpl w:val="60B6C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103CD0"/>
    <w:multiLevelType w:val="hybridMultilevel"/>
    <w:tmpl w:val="74BE2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656C33"/>
    <w:multiLevelType w:val="hybridMultilevel"/>
    <w:tmpl w:val="4676A9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98B523C"/>
    <w:multiLevelType w:val="hybridMultilevel"/>
    <w:tmpl w:val="1D34C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66175F"/>
    <w:multiLevelType w:val="hybridMultilevel"/>
    <w:tmpl w:val="A5FAD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84074C"/>
    <w:multiLevelType w:val="multilevel"/>
    <w:tmpl w:val="63483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974271">
    <w:abstractNumId w:val="16"/>
  </w:num>
  <w:num w:numId="2" w16cid:durableId="1537233738">
    <w:abstractNumId w:val="2"/>
  </w:num>
  <w:num w:numId="3" w16cid:durableId="899170974">
    <w:abstractNumId w:val="6"/>
  </w:num>
  <w:num w:numId="4" w16cid:durableId="787312759">
    <w:abstractNumId w:val="1"/>
  </w:num>
  <w:num w:numId="5" w16cid:durableId="1624728031">
    <w:abstractNumId w:val="14"/>
  </w:num>
  <w:num w:numId="6" w16cid:durableId="2143886647">
    <w:abstractNumId w:val="4"/>
  </w:num>
  <w:num w:numId="7" w16cid:durableId="338316308">
    <w:abstractNumId w:val="17"/>
  </w:num>
  <w:num w:numId="8" w16cid:durableId="1194926343">
    <w:abstractNumId w:val="18"/>
  </w:num>
  <w:num w:numId="9" w16cid:durableId="564027461">
    <w:abstractNumId w:val="5"/>
  </w:num>
  <w:num w:numId="10" w16cid:durableId="543522146">
    <w:abstractNumId w:val="12"/>
  </w:num>
  <w:num w:numId="11" w16cid:durableId="1090127280">
    <w:abstractNumId w:val="3"/>
  </w:num>
  <w:num w:numId="12" w16cid:durableId="1530028004">
    <w:abstractNumId w:val="20"/>
  </w:num>
  <w:num w:numId="13" w16cid:durableId="1561213563">
    <w:abstractNumId w:val="19"/>
  </w:num>
  <w:num w:numId="14" w16cid:durableId="225921803">
    <w:abstractNumId w:val="10"/>
  </w:num>
  <w:num w:numId="15" w16cid:durableId="738670819">
    <w:abstractNumId w:val="11"/>
  </w:num>
  <w:num w:numId="16" w16cid:durableId="1354261214">
    <w:abstractNumId w:val="0"/>
  </w:num>
  <w:num w:numId="17" w16cid:durableId="846552379">
    <w:abstractNumId w:val="15"/>
  </w:num>
  <w:num w:numId="18" w16cid:durableId="70126229">
    <w:abstractNumId w:val="9"/>
  </w:num>
  <w:num w:numId="19" w16cid:durableId="1145006788">
    <w:abstractNumId w:val="8"/>
  </w:num>
  <w:num w:numId="20" w16cid:durableId="2034987672">
    <w:abstractNumId w:val="13"/>
  </w:num>
  <w:num w:numId="21" w16cid:durableId="825320588">
    <w:abstractNumId w:val="21"/>
  </w:num>
  <w:num w:numId="22" w16cid:durableId="12962548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59BE"/>
    <w:rsid w:val="00002AAF"/>
    <w:rsid w:val="00013FF7"/>
    <w:rsid w:val="00021791"/>
    <w:rsid w:val="0004229B"/>
    <w:rsid w:val="00053641"/>
    <w:rsid w:val="000540CC"/>
    <w:rsid w:val="00054750"/>
    <w:rsid w:val="00080BFB"/>
    <w:rsid w:val="00087C97"/>
    <w:rsid w:val="00091876"/>
    <w:rsid w:val="0009377D"/>
    <w:rsid w:val="0009397C"/>
    <w:rsid w:val="000955A5"/>
    <w:rsid w:val="00096099"/>
    <w:rsid w:val="000A3662"/>
    <w:rsid w:val="000A67C6"/>
    <w:rsid w:val="000B484D"/>
    <w:rsid w:val="000B50EF"/>
    <w:rsid w:val="000C1813"/>
    <w:rsid w:val="000C7358"/>
    <w:rsid w:val="000D59B5"/>
    <w:rsid w:val="000E7B6B"/>
    <w:rsid w:val="000F6BCD"/>
    <w:rsid w:val="001035C2"/>
    <w:rsid w:val="0010439F"/>
    <w:rsid w:val="00104510"/>
    <w:rsid w:val="00111ACD"/>
    <w:rsid w:val="00115AAC"/>
    <w:rsid w:val="001218C5"/>
    <w:rsid w:val="00122BB2"/>
    <w:rsid w:val="00123F79"/>
    <w:rsid w:val="0013413A"/>
    <w:rsid w:val="00134C76"/>
    <w:rsid w:val="0015644C"/>
    <w:rsid w:val="00161D50"/>
    <w:rsid w:val="00182557"/>
    <w:rsid w:val="00196977"/>
    <w:rsid w:val="001A17E3"/>
    <w:rsid w:val="001A5F70"/>
    <w:rsid w:val="001C7436"/>
    <w:rsid w:val="001D12D1"/>
    <w:rsid w:val="001D4901"/>
    <w:rsid w:val="001D4C6F"/>
    <w:rsid w:val="001E6383"/>
    <w:rsid w:val="001F2565"/>
    <w:rsid w:val="002121BB"/>
    <w:rsid w:val="0022077F"/>
    <w:rsid w:val="0022151B"/>
    <w:rsid w:val="002271C0"/>
    <w:rsid w:val="0023203A"/>
    <w:rsid w:val="00232B81"/>
    <w:rsid w:val="00251F06"/>
    <w:rsid w:val="0025433D"/>
    <w:rsid w:val="002660D5"/>
    <w:rsid w:val="00296EE9"/>
    <w:rsid w:val="002A1498"/>
    <w:rsid w:val="002D1021"/>
    <w:rsid w:val="002D3B82"/>
    <w:rsid w:val="002D3C58"/>
    <w:rsid w:val="003055A1"/>
    <w:rsid w:val="00307129"/>
    <w:rsid w:val="00322068"/>
    <w:rsid w:val="00334D99"/>
    <w:rsid w:val="003458EE"/>
    <w:rsid w:val="003524BB"/>
    <w:rsid w:val="0035537C"/>
    <w:rsid w:val="00366BD6"/>
    <w:rsid w:val="003A30A1"/>
    <w:rsid w:val="003B077A"/>
    <w:rsid w:val="003B2AFC"/>
    <w:rsid w:val="003C17E1"/>
    <w:rsid w:val="003C411C"/>
    <w:rsid w:val="003C7DFC"/>
    <w:rsid w:val="003D2FF7"/>
    <w:rsid w:val="003D5798"/>
    <w:rsid w:val="003E6188"/>
    <w:rsid w:val="003F072B"/>
    <w:rsid w:val="004023B3"/>
    <w:rsid w:val="004050E3"/>
    <w:rsid w:val="00407256"/>
    <w:rsid w:val="00422D81"/>
    <w:rsid w:val="004517F6"/>
    <w:rsid w:val="004573AD"/>
    <w:rsid w:val="0046119D"/>
    <w:rsid w:val="00474AD5"/>
    <w:rsid w:val="0048779F"/>
    <w:rsid w:val="00491F17"/>
    <w:rsid w:val="00495CA2"/>
    <w:rsid w:val="004A1FE8"/>
    <w:rsid w:val="004B0ED2"/>
    <w:rsid w:val="004B541D"/>
    <w:rsid w:val="004C1383"/>
    <w:rsid w:val="004C1500"/>
    <w:rsid w:val="004D4466"/>
    <w:rsid w:val="004F19A5"/>
    <w:rsid w:val="004F3E14"/>
    <w:rsid w:val="00502B2A"/>
    <w:rsid w:val="00502D17"/>
    <w:rsid w:val="0052024B"/>
    <w:rsid w:val="00521373"/>
    <w:rsid w:val="005228CC"/>
    <w:rsid w:val="00526AAC"/>
    <w:rsid w:val="0053403A"/>
    <w:rsid w:val="00546E16"/>
    <w:rsid w:val="0055238F"/>
    <w:rsid w:val="00554CAE"/>
    <w:rsid w:val="00555A0B"/>
    <w:rsid w:val="00562660"/>
    <w:rsid w:val="00570480"/>
    <w:rsid w:val="00595CF9"/>
    <w:rsid w:val="005A0279"/>
    <w:rsid w:val="005A04D7"/>
    <w:rsid w:val="005B1104"/>
    <w:rsid w:val="006019CC"/>
    <w:rsid w:val="006143C8"/>
    <w:rsid w:val="00617222"/>
    <w:rsid w:val="00630EBC"/>
    <w:rsid w:val="00631743"/>
    <w:rsid w:val="00656AE2"/>
    <w:rsid w:val="006620DD"/>
    <w:rsid w:val="0066334B"/>
    <w:rsid w:val="00680B9A"/>
    <w:rsid w:val="00683996"/>
    <w:rsid w:val="006B3BA3"/>
    <w:rsid w:val="006B70FC"/>
    <w:rsid w:val="006D5556"/>
    <w:rsid w:val="006E2648"/>
    <w:rsid w:val="006F30A9"/>
    <w:rsid w:val="006F4D10"/>
    <w:rsid w:val="006F728E"/>
    <w:rsid w:val="00702BC0"/>
    <w:rsid w:val="007031C6"/>
    <w:rsid w:val="007245FE"/>
    <w:rsid w:val="00731BCA"/>
    <w:rsid w:val="00742F99"/>
    <w:rsid w:val="00751FD6"/>
    <w:rsid w:val="007622F2"/>
    <w:rsid w:val="007633F3"/>
    <w:rsid w:val="00766252"/>
    <w:rsid w:val="00776DB5"/>
    <w:rsid w:val="00781DC3"/>
    <w:rsid w:val="00782637"/>
    <w:rsid w:val="007A64A6"/>
    <w:rsid w:val="007B6954"/>
    <w:rsid w:val="007C513D"/>
    <w:rsid w:val="007C5DBF"/>
    <w:rsid w:val="007E1596"/>
    <w:rsid w:val="007E6292"/>
    <w:rsid w:val="007F0E29"/>
    <w:rsid w:val="007F62C1"/>
    <w:rsid w:val="00802D8D"/>
    <w:rsid w:val="00803733"/>
    <w:rsid w:val="008044D7"/>
    <w:rsid w:val="00821004"/>
    <w:rsid w:val="008266F8"/>
    <w:rsid w:val="008307CC"/>
    <w:rsid w:val="0083226A"/>
    <w:rsid w:val="0083339D"/>
    <w:rsid w:val="00837201"/>
    <w:rsid w:val="00855E9F"/>
    <w:rsid w:val="00861666"/>
    <w:rsid w:val="0086598B"/>
    <w:rsid w:val="00876E6E"/>
    <w:rsid w:val="00877347"/>
    <w:rsid w:val="0088789A"/>
    <w:rsid w:val="008C652C"/>
    <w:rsid w:val="008D1442"/>
    <w:rsid w:val="008D1840"/>
    <w:rsid w:val="008D1F59"/>
    <w:rsid w:val="008E3A20"/>
    <w:rsid w:val="009043A5"/>
    <w:rsid w:val="009119AF"/>
    <w:rsid w:val="00912C4B"/>
    <w:rsid w:val="00924F56"/>
    <w:rsid w:val="00936EE3"/>
    <w:rsid w:val="00943205"/>
    <w:rsid w:val="00965D7C"/>
    <w:rsid w:val="00977687"/>
    <w:rsid w:val="009809E3"/>
    <w:rsid w:val="009824CB"/>
    <w:rsid w:val="009835EE"/>
    <w:rsid w:val="0098556B"/>
    <w:rsid w:val="009A3A5B"/>
    <w:rsid w:val="009A4C8A"/>
    <w:rsid w:val="009B444F"/>
    <w:rsid w:val="009B7DA1"/>
    <w:rsid w:val="009C0984"/>
    <w:rsid w:val="009D177E"/>
    <w:rsid w:val="009E201F"/>
    <w:rsid w:val="009E3024"/>
    <w:rsid w:val="009E4D3C"/>
    <w:rsid w:val="009F4013"/>
    <w:rsid w:val="009F6EB3"/>
    <w:rsid w:val="00A11694"/>
    <w:rsid w:val="00A21CE9"/>
    <w:rsid w:val="00A23C88"/>
    <w:rsid w:val="00A342E4"/>
    <w:rsid w:val="00A34978"/>
    <w:rsid w:val="00A34AC0"/>
    <w:rsid w:val="00A43943"/>
    <w:rsid w:val="00A452A7"/>
    <w:rsid w:val="00A50474"/>
    <w:rsid w:val="00A5355E"/>
    <w:rsid w:val="00A53AE8"/>
    <w:rsid w:val="00A75482"/>
    <w:rsid w:val="00A77122"/>
    <w:rsid w:val="00A778EC"/>
    <w:rsid w:val="00A85416"/>
    <w:rsid w:val="00AA0A24"/>
    <w:rsid w:val="00AC1673"/>
    <w:rsid w:val="00AC4602"/>
    <w:rsid w:val="00AD70D9"/>
    <w:rsid w:val="00AF62A2"/>
    <w:rsid w:val="00AF6517"/>
    <w:rsid w:val="00AF67B2"/>
    <w:rsid w:val="00AF7BAC"/>
    <w:rsid w:val="00B01C1C"/>
    <w:rsid w:val="00B06F9F"/>
    <w:rsid w:val="00B11A52"/>
    <w:rsid w:val="00B15876"/>
    <w:rsid w:val="00B214EC"/>
    <w:rsid w:val="00B22C9D"/>
    <w:rsid w:val="00B36E7D"/>
    <w:rsid w:val="00B4176B"/>
    <w:rsid w:val="00B44DBB"/>
    <w:rsid w:val="00B63079"/>
    <w:rsid w:val="00B6429B"/>
    <w:rsid w:val="00B71412"/>
    <w:rsid w:val="00B735F8"/>
    <w:rsid w:val="00B77CF4"/>
    <w:rsid w:val="00B77E1E"/>
    <w:rsid w:val="00B80D78"/>
    <w:rsid w:val="00B8147E"/>
    <w:rsid w:val="00B8521D"/>
    <w:rsid w:val="00B87C17"/>
    <w:rsid w:val="00B96428"/>
    <w:rsid w:val="00BA0866"/>
    <w:rsid w:val="00BC02C6"/>
    <w:rsid w:val="00BC2BB2"/>
    <w:rsid w:val="00BF7C71"/>
    <w:rsid w:val="00C160A5"/>
    <w:rsid w:val="00C26C82"/>
    <w:rsid w:val="00C322E0"/>
    <w:rsid w:val="00C345A1"/>
    <w:rsid w:val="00C42A0A"/>
    <w:rsid w:val="00C6523B"/>
    <w:rsid w:val="00C702E4"/>
    <w:rsid w:val="00C811CB"/>
    <w:rsid w:val="00C878BF"/>
    <w:rsid w:val="00C91C83"/>
    <w:rsid w:val="00C93C5F"/>
    <w:rsid w:val="00C97CAC"/>
    <w:rsid w:val="00C97D9D"/>
    <w:rsid w:val="00CB661E"/>
    <w:rsid w:val="00CB7AEA"/>
    <w:rsid w:val="00CC44FF"/>
    <w:rsid w:val="00CC62C0"/>
    <w:rsid w:val="00CD59BE"/>
    <w:rsid w:val="00CD5BCF"/>
    <w:rsid w:val="00CF4237"/>
    <w:rsid w:val="00D00E11"/>
    <w:rsid w:val="00D11CAE"/>
    <w:rsid w:val="00D31D3B"/>
    <w:rsid w:val="00D37DC5"/>
    <w:rsid w:val="00D4083B"/>
    <w:rsid w:val="00D64614"/>
    <w:rsid w:val="00D66B1C"/>
    <w:rsid w:val="00D717E5"/>
    <w:rsid w:val="00D7565F"/>
    <w:rsid w:val="00D85092"/>
    <w:rsid w:val="00D87E3B"/>
    <w:rsid w:val="00D90AAE"/>
    <w:rsid w:val="00DC528E"/>
    <w:rsid w:val="00DD5D07"/>
    <w:rsid w:val="00DE5683"/>
    <w:rsid w:val="00E07223"/>
    <w:rsid w:val="00E244BA"/>
    <w:rsid w:val="00E32D1D"/>
    <w:rsid w:val="00E36814"/>
    <w:rsid w:val="00E403E7"/>
    <w:rsid w:val="00E42E16"/>
    <w:rsid w:val="00E70837"/>
    <w:rsid w:val="00E821EC"/>
    <w:rsid w:val="00EC0387"/>
    <w:rsid w:val="00EC70D0"/>
    <w:rsid w:val="00ED2529"/>
    <w:rsid w:val="00ED6545"/>
    <w:rsid w:val="00EE1BF3"/>
    <w:rsid w:val="00EE23C8"/>
    <w:rsid w:val="00EE4957"/>
    <w:rsid w:val="00EE5A52"/>
    <w:rsid w:val="00F27326"/>
    <w:rsid w:val="00F46341"/>
    <w:rsid w:val="00F51832"/>
    <w:rsid w:val="00F63D56"/>
    <w:rsid w:val="00F64364"/>
    <w:rsid w:val="00F71E2C"/>
    <w:rsid w:val="00F95308"/>
    <w:rsid w:val="00FA37B8"/>
    <w:rsid w:val="00FB2A26"/>
    <w:rsid w:val="00FB719C"/>
    <w:rsid w:val="00FD2BA2"/>
    <w:rsid w:val="00FD31AC"/>
    <w:rsid w:val="00FE03D8"/>
    <w:rsid w:val="00FE0480"/>
    <w:rsid w:val="00FE64D5"/>
    <w:rsid w:val="00FF2EB6"/>
    <w:rsid w:val="00FF437A"/>
    <w:rsid w:val="00FF5D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F649D2"/>
  <w15:docId w15:val="{293D063A-31EC-4AF5-91DE-48852373D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next w:val="Normal"/>
    <w:link w:val="Balk2Char"/>
    <w:uiPriority w:val="9"/>
    <w:unhideWhenUsed/>
    <w:qFormat/>
    <w:rsid w:val="00AA0A24"/>
    <w:pPr>
      <w:spacing w:after="0" w:line="240" w:lineRule="auto"/>
      <w:outlineLvl w:val="1"/>
    </w:pPr>
    <w:rPr>
      <w:rFonts w:ascii="Tahoma" w:eastAsia="Calibri" w:hAnsi="Tahoma" w:cs="Times New Roman"/>
      <w:b/>
      <w:color w:val="FFFFFF"/>
      <w:sz w:val="32"/>
      <w:szCs w:val="32"/>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34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D177E"/>
    <w:pPr>
      <w:ind w:left="720"/>
      <w:contextualSpacing/>
    </w:pPr>
  </w:style>
  <w:style w:type="paragraph" w:styleId="NormalWeb">
    <w:name w:val="Normal (Web)"/>
    <w:basedOn w:val="Normal"/>
    <w:uiPriority w:val="99"/>
    <w:semiHidden/>
    <w:unhideWhenUsed/>
    <w:rsid w:val="00A77122"/>
    <w:pPr>
      <w:spacing w:before="100" w:beforeAutospacing="1" w:after="100" w:afterAutospacing="1" w:line="240" w:lineRule="auto"/>
    </w:pPr>
    <w:rPr>
      <w:rFonts w:ascii="Times New Roman" w:eastAsiaTheme="minorEastAsia" w:hAnsi="Times New Roman" w:cs="Times New Roman"/>
      <w:sz w:val="24"/>
      <w:szCs w:val="24"/>
    </w:rPr>
  </w:style>
  <w:style w:type="paragraph" w:styleId="stBilgi">
    <w:name w:val="header"/>
    <w:basedOn w:val="Normal"/>
    <w:link w:val="stBilgiChar"/>
    <w:uiPriority w:val="99"/>
    <w:unhideWhenUsed/>
    <w:rsid w:val="000D59B5"/>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0D59B5"/>
  </w:style>
  <w:style w:type="paragraph" w:styleId="AltBilgi">
    <w:name w:val="footer"/>
    <w:basedOn w:val="Normal"/>
    <w:link w:val="AltBilgiChar"/>
    <w:uiPriority w:val="99"/>
    <w:unhideWhenUsed/>
    <w:rsid w:val="000D59B5"/>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0D59B5"/>
  </w:style>
  <w:style w:type="paragraph" w:styleId="BalonMetni">
    <w:name w:val="Balloon Text"/>
    <w:basedOn w:val="Normal"/>
    <w:link w:val="BalonMetniChar"/>
    <w:uiPriority w:val="99"/>
    <w:semiHidden/>
    <w:unhideWhenUsed/>
    <w:rsid w:val="00366BD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66BD6"/>
    <w:rPr>
      <w:rFonts w:ascii="Segoe UI" w:hAnsi="Segoe UI" w:cs="Segoe UI"/>
      <w:sz w:val="18"/>
      <w:szCs w:val="18"/>
    </w:rPr>
  </w:style>
  <w:style w:type="character" w:styleId="Kpr">
    <w:name w:val="Hyperlink"/>
    <w:basedOn w:val="VarsaylanParagrafYazTipi"/>
    <w:uiPriority w:val="99"/>
    <w:unhideWhenUsed/>
    <w:rsid w:val="00BA0866"/>
    <w:rPr>
      <w:color w:val="0563C1" w:themeColor="hyperlink"/>
      <w:u w:val="single"/>
    </w:rPr>
  </w:style>
  <w:style w:type="character" w:styleId="HafifBavuru">
    <w:name w:val="Subtle Reference"/>
    <w:uiPriority w:val="31"/>
    <w:qFormat/>
    <w:rsid w:val="00AA0A24"/>
    <w:rPr>
      <w:rFonts w:ascii="Verdana" w:hAnsi="Verdana"/>
      <w:color w:val="FFFFFF"/>
    </w:rPr>
  </w:style>
  <w:style w:type="character" w:customStyle="1" w:styleId="Balk2Char">
    <w:name w:val="Başlık 2 Char"/>
    <w:basedOn w:val="VarsaylanParagrafYazTipi"/>
    <w:link w:val="Balk2"/>
    <w:uiPriority w:val="9"/>
    <w:rsid w:val="00AA0A24"/>
    <w:rPr>
      <w:rFonts w:ascii="Tahoma" w:eastAsia="Calibri" w:hAnsi="Tahoma" w:cs="Times New Roman"/>
      <w:b/>
      <w:color w:val="FFFFFF"/>
      <w:sz w:val="32"/>
      <w:szCs w:val="32"/>
      <w:lang w:val="x-none" w:eastAsia="x-none"/>
    </w:rPr>
  </w:style>
  <w:style w:type="paragraph" w:styleId="Dzeltme">
    <w:name w:val="Revision"/>
    <w:hidden/>
    <w:uiPriority w:val="99"/>
    <w:semiHidden/>
    <w:rsid w:val="002D3B82"/>
    <w:pPr>
      <w:spacing w:after="0" w:line="240" w:lineRule="auto"/>
    </w:pPr>
  </w:style>
  <w:style w:type="paragraph" w:styleId="AralkYok">
    <w:name w:val="No Spacing"/>
    <w:uiPriority w:val="1"/>
    <w:qFormat/>
    <w:rsid w:val="00680B9A"/>
    <w:pPr>
      <w:spacing w:after="0" w:line="240" w:lineRule="auto"/>
    </w:pPr>
    <w:rPr>
      <w:rFonts w:ascii="Calibri" w:eastAsia="Calibri" w:hAnsi="Calibri" w:cs="Times New Roman"/>
      <w:lang w:val="tr-TR"/>
    </w:rPr>
  </w:style>
  <w:style w:type="character" w:styleId="zmlenmeyenBahsetme">
    <w:name w:val="Unresolved Mention"/>
    <w:basedOn w:val="VarsaylanParagrafYazTipi"/>
    <w:uiPriority w:val="99"/>
    <w:semiHidden/>
    <w:unhideWhenUsed/>
    <w:rsid w:val="004B0ED2"/>
    <w:rPr>
      <w:color w:val="605E5C"/>
      <w:shd w:val="clear" w:color="auto" w:fill="E1DFDD"/>
    </w:rPr>
  </w:style>
  <w:style w:type="character" w:styleId="zlenenKpr">
    <w:name w:val="FollowedHyperlink"/>
    <w:basedOn w:val="VarsaylanParagrafYazTipi"/>
    <w:uiPriority w:val="99"/>
    <w:semiHidden/>
    <w:unhideWhenUsed/>
    <w:rsid w:val="004B0E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10184">
      <w:bodyDiv w:val="1"/>
      <w:marLeft w:val="0"/>
      <w:marRight w:val="0"/>
      <w:marTop w:val="0"/>
      <w:marBottom w:val="0"/>
      <w:divBdr>
        <w:top w:val="none" w:sz="0" w:space="0" w:color="auto"/>
        <w:left w:val="none" w:sz="0" w:space="0" w:color="auto"/>
        <w:bottom w:val="none" w:sz="0" w:space="0" w:color="auto"/>
        <w:right w:val="none" w:sz="0" w:space="0" w:color="auto"/>
      </w:divBdr>
    </w:div>
    <w:div w:id="216863615">
      <w:bodyDiv w:val="1"/>
      <w:marLeft w:val="0"/>
      <w:marRight w:val="0"/>
      <w:marTop w:val="0"/>
      <w:marBottom w:val="0"/>
      <w:divBdr>
        <w:top w:val="none" w:sz="0" w:space="0" w:color="auto"/>
        <w:left w:val="none" w:sz="0" w:space="0" w:color="auto"/>
        <w:bottom w:val="none" w:sz="0" w:space="0" w:color="auto"/>
        <w:right w:val="none" w:sz="0" w:space="0" w:color="auto"/>
      </w:divBdr>
    </w:div>
    <w:div w:id="393434585">
      <w:bodyDiv w:val="1"/>
      <w:marLeft w:val="0"/>
      <w:marRight w:val="0"/>
      <w:marTop w:val="0"/>
      <w:marBottom w:val="0"/>
      <w:divBdr>
        <w:top w:val="none" w:sz="0" w:space="0" w:color="auto"/>
        <w:left w:val="none" w:sz="0" w:space="0" w:color="auto"/>
        <w:bottom w:val="none" w:sz="0" w:space="0" w:color="auto"/>
        <w:right w:val="none" w:sz="0" w:space="0" w:color="auto"/>
      </w:divBdr>
    </w:div>
    <w:div w:id="637960134">
      <w:bodyDiv w:val="1"/>
      <w:marLeft w:val="0"/>
      <w:marRight w:val="0"/>
      <w:marTop w:val="0"/>
      <w:marBottom w:val="0"/>
      <w:divBdr>
        <w:top w:val="none" w:sz="0" w:space="0" w:color="auto"/>
        <w:left w:val="none" w:sz="0" w:space="0" w:color="auto"/>
        <w:bottom w:val="none" w:sz="0" w:space="0" w:color="auto"/>
        <w:right w:val="none" w:sz="0" w:space="0" w:color="auto"/>
      </w:divBdr>
    </w:div>
    <w:div w:id="667487458">
      <w:bodyDiv w:val="1"/>
      <w:marLeft w:val="0"/>
      <w:marRight w:val="0"/>
      <w:marTop w:val="0"/>
      <w:marBottom w:val="0"/>
      <w:divBdr>
        <w:top w:val="none" w:sz="0" w:space="0" w:color="auto"/>
        <w:left w:val="none" w:sz="0" w:space="0" w:color="auto"/>
        <w:bottom w:val="none" w:sz="0" w:space="0" w:color="auto"/>
        <w:right w:val="none" w:sz="0" w:space="0" w:color="auto"/>
      </w:divBdr>
    </w:div>
    <w:div w:id="792214404">
      <w:bodyDiv w:val="1"/>
      <w:marLeft w:val="0"/>
      <w:marRight w:val="0"/>
      <w:marTop w:val="0"/>
      <w:marBottom w:val="0"/>
      <w:divBdr>
        <w:top w:val="none" w:sz="0" w:space="0" w:color="auto"/>
        <w:left w:val="none" w:sz="0" w:space="0" w:color="auto"/>
        <w:bottom w:val="none" w:sz="0" w:space="0" w:color="auto"/>
        <w:right w:val="none" w:sz="0" w:space="0" w:color="auto"/>
      </w:divBdr>
    </w:div>
    <w:div w:id="1936016122">
      <w:bodyDiv w:val="1"/>
      <w:marLeft w:val="0"/>
      <w:marRight w:val="0"/>
      <w:marTop w:val="0"/>
      <w:marBottom w:val="0"/>
      <w:divBdr>
        <w:top w:val="none" w:sz="0" w:space="0" w:color="auto"/>
        <w:left w:val="none" w:sz="0" w:space="0" w:color="auto"/>
        <w:bottom w:val="none" w:sz="0" w:space="0" w:color="auto"/>
        <w:right w:val="none" w:sz="0" w:space="0" w:color="auto"/>
      </w:divBdr>
    </w:div>
    <w:div w:id="205515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onurbayrakta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F86E2-CEF6-8C43-ABEF-28DA888D12CE}">
  <ds:schemaRefs>
    <ds:schemaRef ds:uri="http://schemas.openxmlformats.org/officeDocument/2006/bibliography"/>
  </ds:schemaRefs>
</ds:datastoreItem>
</file>

<file path=docMetadata/LabelInfo.xml><?xml version="1.0" encoding="utf-8"?>
<clbl:labelList xmlns:clbl="http://schemas.microsoft.com/office/2020/mipLabelMetadata">
  <clbl:label id="{797eb324-6c8f-4366-ba47-706b295f9115}" enabled="1" method="Standard" siteId="{7a823e81-3527-485c-a629-67235afb2fa8}" removed="0"/>
</clbl:labelList>
</file>

<file path=docProps/app.xml><?xml version="1.0" encoding="utf-8"?>
<Properties xmlns="http://schemas.openxmlformats.org/officeDocument/2006/extended-properties" xmlns:vt="http://schemas.openxmlformats.org/officeDocument/2006/docPropsVTypes">
  <Template>Normal.dotm</Template>
  <TotalTime>36</TotalTime>
  <Pages>2</Pages>
  <Words>980</Words>
  <Characters>5588</Characters>
  <Application>Microsoft Office Word</Application>
  <DocSecurity>0</DocSecurity>
  <Lines>46</Lines>
  <Paragraphs>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Onur Bayraktar CV - October 2026 - HSE Management Expertise Sidebar</vt:lpstr>
      <vt:lpstr>Onur BAYRAKTAR - HSE Professional</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Onur Bayraktar CV - October 2026 - HSE Management Expertise Sidebar</dc:title>
  <dc:subject/>
  <dc:creator>Bayraktar Onur</dc:creator>
  <cp:keywords>CV;HSE;Professional;Safety;Safety Professional;SIMOPS;Incident Investigation</cp:keywords>
  <dc:description>© Copyright Rezumeet.com</dc:description>
  <cp:lastModifiedBy>Onur Bayraktar</cp:lastModifiedBy>
  <cp:revision>6</cp:revision>
  <cp:lastPrinted>2026-07-10T09:55:00Z</cp:lastPrinted>
  <dcterms:created xsi:type="dcterms:W3CDTF">2026-07-10T09:54:00Z</dcterms:created>
  <dcterms:modified xsi:type="dcterms:W3CDTF">2026-10-11T12:42:00Z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688fe97d,136dd6c2,7535742a</vt:lpwstr>
  </property>
  <property fmtid="{D5CDD505-2E9C-101B-9397-08002B2CF9AE}" pid="3" name="ClassificationContentMarkingFooterFontProps">
    <vt:lpwstr>#22505f,8,Trebuchet MS</vt:lpwstr>
  </property>
  <property fmtid="{D5CDD505-2E9C-101B-9397-08002B2CF9AE}" pid="4" name="ClassificationContentMarkingFooterText">
    <vt:lpwstr>Saipem Classification - General Use</vt:lpwstr>
  </property>
  <property fmtid="{D5CDD505-2E9C-101B-9397-08002B2CF9AE}" pid="5" name="MSIP_Label_797eb324-6c8f-4366-ba47-706b295f9115_Enabled">
    <vt:lpwstr>true</vt:lpwstr>
  </property>
  <property fmtid="{D5CDD505-2E9C-101B-9397-08002B2CF9AE}" pid="6" name="MSIP_Label_797eb324-6c8f-4366-ba47-706b295f9115_SetDate">
    <vt:lpwstr>2023-11-02T12:02:37Z</vt:lpwstr>
  </property>
  <property fmtid="{D5CDD505-2E9C-101B-9397-08002B2CF9AE}" pid="7" name="MSIP_Label_797eb324-6c8f-4366-ba47-706b295f9115_Method">
    <vt:lpwstr>Standard</vt:lpwstr>
  </property>
  <property fmtid="{D5CDD505-2E9C-101B-9397-08002B2CF9AE}" pid="8" name="MSIP_Label_797eb324-6c8f-4366-ba47-706b295f9115_Name">
    <vt:lpwstr>General Use</vt:lpwstr>
  </property>
  <property fmtid="{D5CDD505-2E9C-101B-9397-08002B2CF9AE}" pid="9" name="MSIP_Label_797eb324-6c8f-4366-ba47-706b295f9115_SiteId">
    <vt:lpwstr>7a823e81-3527-485c-a629-67235afb2fa8</vt:lpwstr>
  </property>
  <property fmtid="{D5CDD505-2E9C-101B-9397-08002B2CF9AE}" pid="10" name="MSIP_Label_797eb324-6c8f-4366-ba47-706b295f9115_ActionId">
    <vt:lpwstr>e63effec-6719-4a64-8796-ab741b43315d</vt:lpwstr>
  </property>
  <property fmtid="{D5CDD505-2E9C-101B-9397-08002B2CF9AE}" pid="11" name="MSIP_Label_797eb324-6c8f-4366-ba47-706b295f9115_ContentBits">
    <vt:lpwstr>2</vt:lpwstr>
  </property>
</Properties>
</file>